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2A5F40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5F40" w:rsidRDefault="00D3322F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5F40" w:rsidRDefault="00D3322F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20161012 /14:00-15:00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5F40" w:rsidRDefault="00D3322F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A5F40" w:rsidRDefault="002A5F40">
            <w:pPr>
              <w:jc w:val="center"/>
              <w:rPr>
                <w:sz w:val="24"/>
              </w:rPr>
            </w:pPr>
          </w:p>
        </w:tc>
      </w:tr>
      <w:tr w:rsidR="002A5F4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0" w:rsidRDefault="00D3322F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0" w:rsidRDefault="00D3322F">
            <w:pPr>
              <w:jc w:val="center"/>
            </w:pPr>
            <w:r>
              <w:rPr>
                <w:rFonts w:hint="eastAsia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0" w:rsidRDefault="00D3322F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40" w:rsidRDefault="002A5F40">
            <w:pPr>
              <w:jc w:val="center"/>
              <w:rPr>
                <w:sz w:val="24"/>
              </w:rPr>
            </w:pPr>
          </w:p>
        </w:tc>
      </w:tr>
    </w:tbl>
    <w:p w:rsidR="002A5F40" w:rsidRDefault="002A5F40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8835"/>
      </w:tblGrid>
      <w:tr w:rsidR="002A5F40" w:rsidTr="005D49FF">
        <w:trPr>
          <w:trHeight w:val="542"/>
          <w:tblHeader/>
        </w:trPr>
        <w:tc>
          <w:tcPr>
            <w:tcW w:w="5920" w:type="dxa"/>
            <w:tcBorders>
              <w:top w:val="thinThickLargeGap" w:sz="12" w:space="0" w:color="auto"/>
            </w:tcBorders>
            <w:shd w:val="clear" w:color="auto" w:fill="FFFFCC"/>
          </w:tcPr>
          <w:p w:rsidR="002A5F40" w:rsidRDefault="00D3322F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8835" w:type="dxa"/>
            <w:tcBorders>
              <w:top w:val="thinThickLargeGap" w:sz="12" w:space="0" w:color="auto"/>
            </w:tcBorders>
            <w:shd w:val="clear" w:color="auto" w:fill="FFFFCC"/>
          </w:tcPr>
          <w:p w:rsidR="002A5F40" w:rsidRDefault="00D3322F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2A5F40" w:rsidTr="005D49FF">
        <w:tc>
          <w:tcPr>
            <w:tcW w:w="5920" w:type="dxa"/>
            <w:vAlign w:val="center"/>
          </w:tcPr>
          <w:p w:rsidR="002A5F40" w:rsidRDefault="00D3322F">
            <w:pPr>
              <w:numPr>
                <w:ilvl w:val="0"/>
                <w:numId w:val="1"/>
              </w:num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对今后中心开展工作的一些建议</w:t>
            </w:r>
          </w:p>
          <w:p w:rsidR="002A5F40" w:rsidRDefault="00D3322F" w:rsidP="00872282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社区主要是由深圳市人才安居房及政府廉租房构成，目前社区无任何行政职能，大部分信息咨询、登记及行政事务需要社工协助工作站处理，社工需花费大量时间处理社区工作站工作。社区服务中心进驻社区中心一年多的时间，开展的服务与社区居民的需求之间存在一定的偏差。</w:t>
            </w:r>
          </w:p>
        </w:tc>
        <w:tc>
          <w:tcPr>
            <w:tcW w:w="8835" w:type="dxa"/>
          </w:tcPr>
          <w:p w:rsidR="002A5F40" w:rsidRPr="003621DC" w:rsidRDefault="00D3322F" w:rsidP="00036166">
            <w:pPr>
              <w:pStyle w:val="a8"/>
              <w:numPr>
                <w:ilvl w:val="0"/>
                <w:numId w:val="2"/>
              </w:numPr>
              <w:spacing w:afterLines="50" w:after="156"/>
              <w:ind w:leftChars="0" w:left="397" w:hanging="340"/>
              <w:rPr>
                <w:rFonts w:ascii="SimSun" w:cs="SimSun"/>
                <w:color w:val="0000FF"/>
                <w:sz w:val="22"/>
                <w:szCs w:val="22"/>
              </w:rPr>
            </w:pP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有没有把问题向工作站表达出来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口头及书面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对口沟通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他们反应如何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>?</w:t>
            </w:r>
          </w:p>
          <w:p w:rsidR="005D49FF" w:rsidRPr="005D49FF" w:rsidRDefault="00D3322F" w:rsidP="00036166">
            <w:pPr>
              <w:pStyle w:val="a8"/>
              <w:numPr>
                <w:ilvl w:val="0"/>
                <w:numId w:val="2"/>
              </w:numPr>
              <w:spacing w:afterLines="50" w:after="156"/>
              <w:ind w:leftChars="0" w:left="397" w:hanging="340"/>
              <w:rPr>
                <w:rFonts w:ascii="SimSun" w:cs="SimSun"/>
                <w:color w:val="0000FF"/>
                <w:sz w:val="22"/>
                <w:szCs w:val="22"/>
              </w:rPr>
            </w:pP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如反应负面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D49FF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可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把非社工份内的行政工作量化及记录下来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设计一个限度及限期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如过超过的话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把有岗位撤走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我在东莞也见过这情况</w:t>
            </w:r>
            <w:r>
              <w:rPr>
                <w:rFonts w:ascii="SimSun" w:cs="SimSun"/>
                <w:color w:val="0000FF"/>
                <w:sz w:val="22"/>
                <w:szCs w:val="22"/>
              </w:rPr>
              <w:t>,</w:t>
            </w:r>
            <w:r w:rsidRPr="005D49FF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5D49FF">
              <w:rPr>
                <w:rFonts w:ascii="SimSun" w:cs="SimSun" w:hint="eastAsia"/>
                <w:color w:val="0000FF"/>
                <w:sz w:val="22"/>
                <w:szCs w:val="22"/>
              </w:rPr>
              <w:t>当然这个是机构层面的决定</w:t>
            </w:r>
            <w:r w:rsidRPr="00036166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="SimSun" w:cs="SimSun" w:hint="eastAsia"/>
                <w:color w:val="0000FF"/>
                <w:sz w:val="22"/>
                <w:szCs w:val="22"/>
              </w:rPr>
              <w:t>也是一个非常艰难的决定。</w:t>
            </w:r>
          </w:p>
          <w:p w:rsidR="003621DC" w:rsidRPr="00036166" w:rsidRDefault="00D3322F" w:rsidP="00036166">
            <w:pPr>
              <w:pStyle w:val="a8"/>
              <w:numPr>
                <w:ilvl w:val="0"/>
                <w:numId w:val="2"/>
              </w:numPr>
              <w:spacing w:afterLines="50" w:after="156"/>
              <w:ind w:leftChars="0" w:left="397" w:hanging="340"/>
              <w:rPr>
                <w:rFonts w:ascii="SimSun" w:cs="SimSun"/>
                <w:color w:val="0000FF"/>
                <w:sz w:val="22"/>
                <w:szCs w:val="22"/>
              </w:rPr>
            </w:pP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我们只能控制自己做些什么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不能控制他人做些什么。不亢不卑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是做人</w:t>
            </w:r>
            <w:r w:rsidRPr="005D49FF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处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事应有的原则和立场。制度不会一夜改变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但不做任何动作的话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改变则会则</w:t>
            </w:r>
            <w:r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很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难和漫长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。</w:t>
            </w:r>
          </w:p>
          <w:p w:rsidR="00036166" w:rsidRPr="003621DC" w:rsidRDefault="00D3322F" w:rsidP="00036166">
            <w:pPr>
              <w:pStyle w:val="a8"/>
              <w:numPr>
                <w:ilvl w:val="0"/>
                <w:numId w:val="2"/>
              </w:numPr>
              <w:spacing w:afterLines="50" w:after="156"/>
              <w:ind w:leftChars="0" w:left="397" w:hanging="340"/>
              <w:rPr>
                <w:rFonts w:ascii="SimSun" w:cs="SimSun"/>
                <w:color w:val="0000FF"/>
                <w:sz w:val="22"/>
                <w:szCs w:val="22"/>
              </w:rPr>
            </w:pP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倡仪定期性的</w:t>
            </w:r>
            <w:r w:rsidRPr="00036166">
              <w:rPr>
                <w:rFonts w:asciiTheme="minorEastAsia" w:hAnsiTheme="minorEastAsia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结构性的工作站领导培训</w:t>
            </w:r>
            <w:r w:rsidRPr="00036166">
              <w:rPr>
                <w:rFonts w:asciiTheme="minorEastAsia" w:hAnsiTheme="minorEastAsia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让他们认识到社工的工作</w:t>
            </w:r>
            <w:r w:rsidRPr="00036166">
              <w:rPr>
                <w:rFonts w:asciiTheme="minorEastAsia" w:hAnsiTheme="minorEastAsia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介地工作站和社工的合作关系</w:t>
            </w:r>
            <w:r w:rsidRPr="00036166">
              <w:rPr>
                <w:rFonts w:asciiTheme="minorEastAsia" w:hAnsiTheme="minorEastAsia" w:cs="SimSun"/>
                <w:color w:val="0000FF"/>
                <w:sz w:val="22"/>
                <w:szCs w:val="22"/>
              </w:rPr>
              <w:t xml:space="preserve">, </w:t>
            </w:r>
            <w:r w:rsidRPr="00036166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工作分配权力和范畴。这个应该是民政局与社协、社工机构层面的工作。</w:t>
            </w:r>
          </w:p>
          <w:p w:rsidR="003621DC" w:rsidRPr="003621DC" w:rsidRDefault="00D3322F" w:rsidP="00036166">
            <w:pPr>
              <w:pStyle w:val="a8"/>
              <w:numPr>
                <w:ilvl w:val="0"/>
                <w:numId w:val="2"/>
              </w:numPr>
              <w:spacing w:afterLines="50" w:after="156"/>
              <w:ind w:leftChars="0" w:left="397" w:hanging="340"/>
              <w:rPr>
                <w:rFonts w:ascii="SimSun" w:cs="SimSun"/>
                <w:color w:val="0000FF"/>
                <w:sz w:val="22"/>
                <w:szCs w:val="22"/>
              </w:rPr>
            </w:pP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当然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社工也要表现其专业的一面</w:t>
            </w:r>
            <w:r w:rsidRPr="003621DC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言谈、见解、</w:t>
            </w:r>
            <w:r w:rsidRPr="005D49FF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分析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、社会效益</w:t>
            </w:r>
            <w:r>
              <w:rPr>
                <w:rFonts w:ascii="SimSun" w:cs="SimSun"/>
                <w:color w:val="0000FF"/>
                <w:sz w:val="22"/>
                <w:szCs w:val="22"/>
              </w:rPr>
              <w:t>,</w:t>
            </w:r>
            <w:r w:rsidRPr="00036166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036166">
              <w:rPr>
                <w:rFonts w:ascii="SimSun" w:cs="SimSun" w:hint="eastAsia"/>
                <w:color w:val="0000FF"/>
                <w:sz w:val="22"/>
                <w:szCs w:val="22"/>
              </w:rPr>
              <w:t>可透过正规与非正规的沟通渠道</w:t>
            </w:r>
            <w:r w:rsidRPr="003621DC">
              <w:rPr>
                <w:rFonts w:ascii="SimSun" w:cs="SimSun" w:hint="eastAsia"/>
                <w:color w:val="0000FF"/>
                <w:sz w:val="22"/>
                <w:szCs w:val="22"/>
              </w:rPr>
              <w:t>。</w:t>
            </w:r>
          </w:p>
        </w:tc>
      </w:tr>
      <w:tr w:rsidR="002A5F40" w:rsidTr="005D49FF">
        <w:tc>
          <w:tcPr>
            <w:tcW w:w="5920" w:type="dxa"/>
            <w:vAlign w:val="center"/>
          </w:tcPr>
          <w:p w:rsidR="002A5F40" w:rsidRDefault="007879D8">
            <w:pPr>
              <w:numPr>
                <w:ilvl w:val="0"/>
                <w:numId w:val="1"/>
              </w:num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br w:type="page"/>
            </w:r>
            <w:r w:rsidR="00D3322F">
              <w:rPr>
                <w:rFonts w:ascii="SimSun" w:hAnsi="SimSun" w:cs="SimSun" w:hint="eastAsia"/>
                <w:sz w:val="22"/>
                <w:szCs w:val="22"/>
              </w:rPr>
              <w:t>如何包装民生微实事项目</w:t>
            </w:r>
          </w:p>
          <w:p w:rsidR="002A5F40" w:rsidRDefault="00D3322F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社区民生微实事项目目前进行到后期，需要对一特色服务及一些比较受欢迎的服务进行包装或完善，为第二年的项目实施做准备。</w:t>
            </w:r>
          </w:p>
          <w:p w:rsidR="002A5F40" w:rsidRDefault="00D3322F" w:rsidP="002039D2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民生微实事项目主要分为以下几方面：</w:t>
            </w:r>
            <w:r>
              <w:rPr>
                <w:rFonts w:ascii="SimSun" w:hAnsi="SimSun" w:cs="仿宋" w:hint="eastAsia"/>
              </w:rPr>
              <w:t>“国学童子军”、“亲子学堂</w:t>
            </w:r>
            <w:r>
              <w:rPr>
                <w:rFonts w:ascii="SimSun" w:hAnsi="SimSun" w:cs="仿宋"/>
              </w:rPr>
              <w:t>”</w:t>
            </w:r>
            <w:r>
              <w:rPr>
                <w:rFonts w:ascii="SimSun" w:hAnsi="SimSun" w:cs="仿宋" w:hint="eastAsia"/>
              </w:rPr>
              <w:t>、“底蕴传统节”、“艺术团风韵”等系列服务。为社区居民提供更多的途径学习了解中国的传统文化，从而发扬传承中华民族的传统文化，“亲子学堂”是通过亲子共同学习，</w:t>
            </w:r>
            <w:r>
              <w:rPr>
                <w:rFonts w:ascii="SimSun" w:hAnsi="SimSun" w:cs="仿宋" w:hint="eastAsia"/>
              </w:rPr>
              <w:lastRenderedPageBreak/>
              <w:t>培养亲子之间的默契，“艺术团风韵”则为社区文化之间的交流和互动提供平台和展现的空间，促进良好社区文化的发展，进而提升社区居民的归属感及作为社区一份子的幸福感。</w:t>
            </w:r>
          </w:p>
        </w:tc>
        <w:tc>
          <w:tcPr>
            <w:tcW w:w="8835" w:type="dxa"/>
          </w:tcPr>
          <w:p w:rsidR="00B10AD5" w:rsidRPr="002039D2" w:rsidRDefault="00D3322F" w:rsidP="002039D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482" w:hanging="482"/>
              <w:rPr>
                <w:rFonts w:ascii="SimSun" w:hAnsi="SimSun" w:cs="SimSun"/>
                <w:color w:val="000000"/>
                <w:sz w:val="22"/>
                <w:shd w:val="clear" w:color="auto" w:fill="FFFFFF"/>
              </w:rPr>
            </w:pP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lastRenderedPageBreak/>
              <w:t>国学文化、音体艺术、康乐活动等都不是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也不应由社工提供的服务</w:t>
            </w:r>
          </w:p>
          <w:p w:rsidR="00B10AD5" w:rsidRPr="002039D2" w:rsidRDefault="00D3322F" w:rsidP="002039D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482" w:hanging="482"/>
              <w:rPr>
                <w:rFonts w:ascii="SimSun" w:hAnsi="SimSun" w:cs="SimSun"/>
                <w:color w:val="000000"/>
                <w:sz w:val="22"/>
                <w:shd w:val="clear" w:color="auto" w:fill="FFFFFF"/>
              </w:rPr>
            </w:pP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但社工可透过培训、联动有兴趣人士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居民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)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一起去策划及推行此类活动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而目的是个人提升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自尊自信、表达能力、组织能力、带领技巧、会议技巧、自我实现等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)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、人际关系发展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结交朋友、成家立室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)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及改善社区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/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社会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环境、政策、互助、包容、和谐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)</w:t>
            </w:r>
          </w:p>
          <w:p w:rsidR="00F722E9" w:rsidRPr="002039D2" w:rsidRDefault="00D3322F" w:rsidP="002039D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482" w:hanging="482"/>
              <w:rPr>
                <w:rFonts w:ascii="SimSun" w:hAnsi="SimSun" w:cs="SimSun"/>
                <w:color w:val="000000"/>
                <w:sz w:val="22"/>
                <w:shd w:val="clear" w:color="auto" w:fill="FFFFFF"/>
              </w:rPr>
            </w:pP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所以搞这类活动如果没有志愿者参与、社区组织的联动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是没有什么社会工作效益</w:t>
            </w:r>
            <w:r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的</w:t>
            </w:r>
          </w:p>
          <w:p w:rsidR="00F722E9" w:rsidRPr="002039D2" w:rsidRDefault="00D3322F" w:rsidP="002039D2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00"/>
                <w:sz w:val="22"/>
                <w:shd w:val="clear" w:color="auto" w:fill="FFFFFF"/>
              </w:rPr>
            </w:pP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“国学童子军”、“底蕴传统节”、“艺术团风韵”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可发展成自务兴趣小组性质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社工的角色是连接资源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找导师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)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、提供场地、物资、安排表演及服务机会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,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帮助有时间有兴趣的毕业同学成立一个同学会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(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骨干组织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),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发挥自助、互助、助人机会。社工多扮演顾问及资源提供者角色。</w:t>
            </w:r>
          </w:p>
          <w:p w:rsidR="002039D2" w:rsidRPr="002039D2" w:rsidRDefault="00D3322F" w:rsidP="002039D2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00"/>
                <w:sz w:val="24"/>
                <w:shd w:val="clear" w:color="auto" w:fill="FFFFFF"/>
              </w:rPr>
            </w:pP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 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“亲子学堂”，</w:t>
            </w:r>
            <w:r w:rsidRPr="008C5740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可发展成家长互助网络</w:t>
            </w:r>
            <w:r w:rsidRPr="008C5740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8C5740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通常会有以下</w:t>
            </w:r>
            <w:r w:rsidRPr="008C5740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3</w:t>
            </w:r>
            <w:r w:rsidRPr="008C5740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类活动</w:t>
            </w:r>
            <w:r w:rsidR="002039D2" w:rsidRPr="008C5740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br/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lastRenderedPageBreak/>
              <w:t xml:space="preserve">-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家庭生活教育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/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家长教育</w:t>
            </w:r>
          </w:p>
          <w:p w:rsidR="00F722E9" w:rsidRDefault="00D3322F" w:rsidP="002039D2">
            <w:pPr>
              <w:spacing w:line="276" w:lineRule="auto"/>
              <w:ind w:left="480"/>
              <w:rPr>
                <w:rFonts w:asciiTheme="minorEastAsia" w:eastAsiaTheme="minorEastAsia" w:hAnsiTheme="minorEastAsia" w:cs="SimSun"/>
                <w:color w:val="0000FF"/>
                <w:sz w:val="22"/>
                <w:shd w:val="clear" w:color="auto" w:fill="FFFFFF"/>
                <w:lang w:eastAsia="zh-HK"/>
              </w:rPr>
            </w:pP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-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网络内容家庭活动</w:t>
            </w:r>
            <w:r w:rsidR="002039D2">
              <w:rPr>
                <w:rFonts w:asciiTheme="minorEastAsia" w:eastAsiaTheme="minorEastAsia" w:hAnsiTheme="minorEastAsia" w:cs="SimSun"/>
                <w:color w:val="0000FF"/>
                <w:sz w:val="22"/>
                <w:shd w:val="clear" w:color="auto" w:fill="FFFFFF"/>
                <w:lang w:eastAsia="zh-HK"/>
              </w:rPr>
              <w:br/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-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社区服务</w:t>
            </w:r>
            <w:r w:rsidR="002039D2" w:rsidRPr="002039D2">
              <w:rPr>
                <w:rFonts w:asciiTheme="minorEastAsia" w:eastAsiaTheme="minorEastAsia" w:hAnsiTheme="minorEastAsia" w:cs="SimSun" w:hint="eastAsia"/>
                <w:color w:val="0000FF"/>
                <w:sz w:val="22"/>
                <w:shd w:val="clear" w:color="auto" w:fill="FFFFFF"/>
                <w:lang w:eastAsia="zh-HK"/>
              </w:rPr>
              <w:t xml:space="preserve"> </w:t>
            </w:r>
          </w:p>
          <w:p w:rsidR="008C5740" w:rsidRPr="008C5740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inorEastAsia" w:eastAsiaTheme="minorEastAsia" w:hAnsiTheme="minorEastAsia" w:cs="SimSun"/>
                <w:color w:val="0000FF"/>
                <w:sz w:val="22"/>
                <w:shd w:val="clear" w:color="auto" w:fill="FFFFFF"/>
                <w:lang w:eastAsia="zh-HK"/>
              </w:rPr>
            </w:pP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至于如何包装活动</w:t>
            </w:r>
            <w:r w:rsidRPr="002039D2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2039D2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请参考附页</w:t>
            </w:r>
          </w:p>
        </w:tc>
      </w:tr>
      <w:tr w:rsidR="002A5F40" w:rsidTr="005D49FF">
        <w:tc>
          <w:tcPr>
            <w:tcW w:w="5920" w:type="dxa"/>
            <w:vAlign w:val="center"/>
          </w:tcPr>
          <w:p w:rsidR="002A5F40" w:rsidRDefault="00916136">
            <w:pPr>
              <w:numPr>
                <w:ilvl w:val="0"/>
                <w:numId w:val="1"/>
              </w:num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lastRenderedPageBreak/>
              <w:br w:type="page"/>
            </w:r>
            <w:r w:rsidR="00D3322F">
              <w:rPr>
                <w:rFonts w:ascii="SimSun" w:hAnsi="SimSun" w:cs="SimSun" w:hint="eastAsia"/>
                <w:sz w:val="22"/>
                <w:szCs w:val="22"/>
              </w:rPr>
              <w:t>社区品牌建设及特色项目服务的建议</w:t>
            </w:r>
          </w:p>
          <w:p w:rsidR="002A5F40" w:rsidRDefault="00D3322F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现在社区服务中心入驻桂湾社区已经满一年，目前处于第二年运营针对社区居民的服务较分散，服务群体固定化，未有明确具体专项服务。社区现阶段将入驻两家社会公益组织，一家是针对青少年方面的服务，一家是针对志愿者方面的服务，对于社区服务中心接下来开展服务存在很大的压力。</w:t>
            </w:r>
          </w:p>
          <w:p w:rsidR="00916136" w:rsidRDefault="00916136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</w:p>
          <w:p w:rsidR="00916136" w:rsidRDefault="00916136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</w:p>
          <w:p w:rsidR="00916136" w:rsidRDefault="00916136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</w:p>
          <w:p w:rsidR="00916136" w:rsidRDefault="00916136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</w:p>
          <w:p w:rsidR="00916136" w:rsidRPr="00916136" w:rsidRDefault="00916136">
            <w:pPr>
              <w:spacing w:line="360" w:lineRule="auto"/>
              <w:rPr>
                <w:rFonts w:ascii="SimSun" w:eastAsiaTheme="minorEastAsia" w:hAnsi="SimSun" w:cs="SimSun"/>
                <w:sz w:val="22"/>
                <w:szCs w:val="22"/>
              </w:rPr>
            </w:pPr>
          </w:p>
        </w:tc>
        <w:tc>
          <w:tcPr>
            <w:tcW w:w="8835" w:type="dxa"/>
          </w:tcPr>
          <w:p w:rsidR="008C5740" w:rsidRPr="008C5740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8C5740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是否</w:t>
            </w:r>
            <w:r w:rsidRPr="009864A3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对社区的问题、需要、目标对象、服务空隙掌握不足</w:t>
            </w:r>
            <w:r w:rsidRPr="009864A3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?</w:t>
            </w:r>
          </w:p>
          <w:p w:rsidR="008C5740" w:rsidRPr="00A5368D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社区内有健康社群和弱势社群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社工的策略一般是培训一些健康社群去服务弱势社群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从而打破隔漠、消除歧视、拉近关系、达致共融、建立起一个包容、互助、互爱、和谐的社区。</w:t>
            </w:r>
          </w:p>
          <w:p w:rsidR="00A5368D" w:rsidRPr="00A5368D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目前社群内有那些服务空隙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最需要接受服务的弱势社群得不到或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得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不足服务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? 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独居长者、抑郁长者、痴呆症长者、弱能人士、严重伤残人士、精神病康复者、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SEN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、边青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?</w:t>
            </w:r>
          </w:p>
          <w:p w:rsidR="00D3322F" w:rsidRPr="00D3322F" w:rsidRDefault="00D3322F" w:rsidP="00D3322F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目前有那些健康的社群有时间、有兴趣去提供服务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? </w:t>
            </w:r>
            <w:r w:rsidRPr="009864A3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长者、妇女、退休人士、在职人士、外劳工、儿童</w:t>
            </w:r>
            <w:r w:rsidRPr="009864A3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?</w:t>
            </w:r>
          </w:p>
          <w:p w:rsidR="00D3322F" w:rsidRPr="00D3322F" w:rsidRDefault="00D3322F" w:rsidP="00D3322F">
            <w:pPr>
              <w:spacing w:line="276" w:lineRule="auto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</w:p>
          <w:p w:rsidR="00A634D7" w:rsidRPr="00A634D7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9864A3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按社工的能力和经验</w:t>
            </w:r>
            <w:r w:rsidRPr="009864A3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, 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较</w:t>
            </w:r>
            <w:r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易入手、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较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易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执</w:t>
            </w:r>
            <w:r w:rsidRPr="009864A3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行、易见成效的服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务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有那些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?</w:t>
            </w:r>
          </w:p>
          <w:p w:rsidR="00A634D7" w:rsidRPr="007D34EF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D3322F">
              <w:rPr>
                <w:rFonts w:ascii="標楷體" w:hAnsi="標楷體" w:cs="SimSun" w:hint="eastAsia"/>
                <w:color w:val="0000FF"/>
                <w:sz w:val="22"/>
                <w:shd w:val="clear" w:color="auto" w:fill="FFFFFF"/>
              </w:rPr>
              <w:t>「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伴你同行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 / 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梦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想成真</w:t>
            </w:r>
            <w:r w:rsidRPr="00D3322F">
              <w:rPr>
                <w:rFonts w:ascii="標楷體" w:hAnsi="標楷體" w:cs="SimSun" w:hint="eastAsia"/>
                <w:color w:val="0000FF"/>
                <w:sz w:val="22"/>
                <w:shd w:val="clear" w:color="auto" w:fill="FFFFFF"/>
              </w:rPr>
              <w:t>」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朋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辈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支援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计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划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 : 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弱智、盲人、肢体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伤残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、抑郁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/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痴呆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长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者、精神病康复者</w:t>
            </w:r>
          </w:p>
          <w:p w:rsidR="007D34EF" w:rsidRPr="007D34EF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长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幼共融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计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划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: 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中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学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生教手机、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长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者教烹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饪</w:t>
            </w:r>
          </w:p>
          <w:p w:rsidR="007D34EF" w:rsidRPr="00A634D7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  <w:lang w:eastAsia="zh-TW"/>
              </w:rPr>
            </w:pP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妇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女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>/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长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者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绿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色社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区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大使</w:t>
            </w:r>
          </w:p>
          <w:p w:rsidR="007D34EF" w:rsidRPr="007D34EF" w:rsidRDefault="00D3322F" w:rsidP="008C574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项目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包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装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及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内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容：</w:t>
            </w:r>
          </w:p>
          <w:p w:rsidR="007D34EF" w:rsidRDefault="00D3322F" w:rsidP="007D34EF">
            <w:pPr>
              <w:pStyle w:val="a8"/>
              <w:spacing w:line="276" w:lineRule="auto"/>
              <w:ind w:leftChars="0"/>
              <w:rPr>
                <w:rFonts w:ascii="SimSun" w:eastAsiaTheme="minorEastAsia" w:hAnsi="SimSun" w:cs="SimSun"/>
                <w:color w:val="0000FF"/>
                <w:sz w:val="22"/>
                <w:shd w:val="clear" w:color="auto" w:fill="FFFFFF"/>
              </w:rPr>
            </w:pP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三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个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月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培训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 + 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半年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实期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 + 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联合户外活动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 + </w:t>
            </w:r>
            <w:r w:rsidRPr="002039D2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公众教育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展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览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 / 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分享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会</w:t>
            </w:r>
            <w:r w:rsidRPr="00D3322F">
              <w:rPr>
                <w:rFonts w:asciiTheme="minorEastAsia" w:hAnsiTheme="minorEastAsia" w:cs="SimSun"/>
                <w:color w:val="0000FF"/>
                <w:sz w:val="22"/>
                <w:shd w:val="clear" w:color="auto" w:fill="FFFFFF"/>
              </w:rPr>
              <w:t xml:space="preserve"> / 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发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布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会</w:t>
            </w:r>
            <w:r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;</w:t>
            </w:r>
            <w:r w:rsidR="007879D8" w:rsidRPr="002039D2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 </w:t>
            </w:r>
          </w:p>
          <w:p w:rsidR="007879D8" w:rsidRDefault="00D3322F" w:rsidP="007D34EF">
            <w:pPr>
              <w:pStyle w:val="a8"/>
              <w:spacing w:line="276" w:lineRule="auto"/>
              <w:ind w:leftChars="0"/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</w:pP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启动仪</w:t>
            </w:r>
            <w:r w:rsidRPr="00D3322F">
              <w:rPr>
                <w:rFonts w:asciiTheme="minorEastAsia" w:hAnsiTheme="minorEastAsia" w:cs="SimSun" w:hint="eastAsia"/>
                <w:color w:val="0000FF"/>
                <w:sz w:val="22"/>
                <w:shd w:val="clear" w:color="auto" w:fill="FFFFFF"/>
              </w:rPr>
              <w:t>式与</w:t>
            </w:r>
            <w:r w:rsidRPr="00D3322F">
              <w:rPr>
                <w:rFonts w:asciiTheme="minorEastAsia" w:hAnsiTheme="minorEastAsia" w:cs="SimSun" w:hint="cs"/>
                <w:color w:val="0000FF"/>
                <w:sz w:val="22"/>
                <w:shd w:val="clear" w:color="auto" w:fill="FFFFFF"/>
              </w:rPr>
              <w:t>结业礼</w:t>
            </w:r>
          </w:p>
          <w:p w:rsidR="002A5F40" w:rsidRPr="007D34EF" w:rsidRDefault="00D3322F" w:rsidP="00D3322F">
            <w:pPr>
              <w:spacing w:line="276" w:lineRule="auto"/>
              <w:ind w:left="458" w:hangingChars="208" w:hanging="458"/>
              <w:rPr>
                <w:rFonts w:ascii="SimSun" w:eastAsiaTheme="minorEastAsia" w:hAnsi="SimSun" w:cs="SimSun"/>
                <w:color w:val="000000"/>
                <w:sz w:val="24"/>
                <w:shd w:val="clear" w:color="auto" w:fill="FFFFFF"/>
              </w:rPr>
            </w:pP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 xml:space="preserve">-   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社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会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效益体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现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于志愿者人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数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与服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务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接受者人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数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、孵化了多少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个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互助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织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、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联动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了多少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个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社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区组织? 个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人、群体、社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区</w:t>
            </w:r>
            <w:r w:rsidRPr="00D3322F">
              <w:rPr>
                <w:rFonts w:ascii="SimSun" w:hAnsi="SimSun" w:cs="SimSun" w:hint="eastAsia"/>
                <w:color w:val="0000FF"/>
                <w:sz w:val="22"/>
                <w:shd w:val="clear" w:color="auto" w:fill="FFFFFF"/>
              </w:rPr>
              <w:t>的提升</w:t>
            </w:r>
            <w:r w:rsidRPr="00D3322F">
              <w:rPr>
                <w:rFonts w:ascii="SimSun" w:hAnsi="SimSun" w:cs="SimSun"/>
                <w:color w:val="0000FF"/>
                <w:sz w:val="22"/>
                <w:shd w:val="clear" w:color="auto" w:fill="FFFFFF"/>
              </w:rPr>
              <w:t>?</w:t>
            </w:r>
          </w:p>
        </w:tc>
      </w:tr>
    </w:tbl>
    <w:p w:rsidR="006A5C84" w:rsidRPr="004A365C" w:rsidRDefault="006A5C84" w:rsidP="004A365C">
      <w:pPr>
        <w:widowControl/>
        <w:jc w:val="left"/>
        <w:rPr>
          <w:rFonts w:eastAsiaTheme="minorEastAsia"/>
          <w:color w:val="0000FF"/>
          <w:sz w:val="24"/>
          <w:lang w:eastAsia="zh-TW"/>
        </w:rPr>
        <w:sectPr w:rsidR="006A5C84" w:rsidRPr="004A365C">
          <w:headerReference w:type="default" r:id="rId8"/>
          <w:footerReference w:type="default" r:id="rId9"/>
          <w:pgSz w:w="16838" w:h="11906" w:orient="landscape"/>
          <w:pgMar w:top="1134" w:right="1134" w:bottom="851" w:left="1134" w:header="283" w:footer="227" w:gutter="0"/>
          <w:cols w:space="720"/>
          <w:docGrid w:type="lines" w:linePitch="312"/>
        </w:sectPr>
      </w:pPr>
    </w:p>
    <w:p w:rsidR="004A365C" w:rsidRDefault="004A365C" w:rsidP="006A5C84">
      <w:pPr>
        <w:tabs>
          <w:tab w:val="left" w:pos="5460"/>
        </w:tabs>
        <w:rPr>
          <w:rFonts w:eastAsiaTheme="minorEastAsia"/>
          <w:color w:val="0000FF"/>
          <w:sz w:val="24"/>
          <w:lang w:eastAsia="zh-TW"/>
        </w:rPr>
      </w:pPr>
    </w:p>
    <w:p w:rsidR="004A365C" w:rsidRDefault="00D3322F" w:rsidP="006A5C84">
      <w:pPr>
        <w:tabs>
          <w:tab w:val="left" w:pos="5460"/>
        </w:tabs>
        <w:rPr>
          <w:rFonts w:eastAsiaTheme="minorEastAsia"/>
          <w:color w:val="0000FF"/>
          <w:sz w:val="24"/>
          <w:lang w:eastAsia="zh-TW"/>
        </w:rPr>
      </w:pPr>
      <w:r w:rsidRPr="004A365C">
        <w:rPr>
          <w:rFonts w:asciiTheme="minorEastAsia" w:hAnsiTheme="minorEastAsia" w:hint="eastAsia"/>
          <w:color w:val="0000FF"/>
          <w:sz w:val="24"/>
        </w:rPr>
        <w:t>附件</w:t>
      </w:r>
      <w:r w:rsidRPr="004A365C">
        <w:rPr>
          <w:rFonts w:asciiTheme="minorEastAsia" w:hAnsiTheme="minorEastAsia"/>
          <w:color w:val="0000FF"/>
          <w:sz w:val="24"/>
        </w:rPr>
        <w:t>(</w:t>
      </w:r>
      <w:r w:rsidRPr="004A365C">
        <w:rPr>
          <w:rFonts w:asciiTheme="minorEastAsia" w:hAnsiTheme="minorEastAsia" w:hint="eastAsia"/>
          <w:color w:val="0000FF"/>
          <w:sz w:val="24"/>
        </w:rPr>
        <w:t>一</w:t>
      </w:r>
      <w:r w:rsidRPr="004A365C">
        <w:rPr>
          <w:rFonts w:asciiTheme="minorEastAsia" w:hAnsiTheme="minorEastAsia"/>
          <w:color w:val="0000FF"/>
          <w:sz w:val="24"/>
        </w:rPr>
        <w:t xml:space="preserve">) </w:t>
      </w:r>
      <w:r w:rsidRPr="004A365C">
        <w:rPr>
          <w:rFonts w:hint="eastAsia"/>
          <w:color w:val="0000FF"/>
          <w:sz w:val="24"/>
        </w:rPr>
        <w:t>活动包装</w:t>
      </w:r>
    </w:p>
    <w:p w:rsidR="006A5C84" w:rsidRDefault="007C223E" w:rsidP="006A5C84">
      <w:pPr>
        <w:tabs>
          <w:tab w:val="left" w:pos="5460"/>
        </w:tabs>
        <w:rPr>
          <w:rFonts w:eastAsiaTheme="minorEastAsia"/>
          <w:color w:val="0000FF"/>
          <w:sz w:val="24"/>
          <w:lang w:eastAsia="zh-TW"/>
        </w:rPr>
      </w:pPr>
      <w:hyperlink r:id="rId10" w:history="1">
        <w:r w:rsidR="00D3322F" w:rsidRPr="004A365C">
          <w:rPr>
            <w:rStyle w:val="a9"/>
            <w:sz w:val="24"/>
          </w:rPr>
          <w:t>https://www.ptt.cc/man/csmu-family/DFCB/M.1164207658.A.471.html</w:t>
        </w:r>
      </w:hyperlink>
      <w:r w:rsidR="006A5C84">
        <w:rPr>
          <w:rFonts w:eastAsiaTheme="minorEastAsia" w:hint="eastAsia"/>
          <w:color w:val="0000FF"/>
          <w:sz w:val="24"/>
          <w:lang w:eastAsia="zh-TW"/>
        </w:rPr>
        <w:t xml:space="preserve"> </w:t>
      </w:r>
    </w:p>
    <w:p w:rsidR="006A5C84" w:rsidRDefault="006A5C84" w:rsidP="006A5C84">
      <w:pPr>
        <w:tabs>
          <w:tab w:val="left" w:pos="5460"/>
        </w:tabs>
        <w:rPr>
          <w:rFonts w:eastAsiaTheme="minorEastAsia"/>
          <w:color w:val="0000FF"/>
          <w:sz w:val="24"/>
          <w:lang w:eastAsia="zh-TW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其实活动就像是一个产品；除了「料好味美」之外，一个好的包装，更能</w:t>
      </w:r>
      <w:r w:rsidRPr="006A5C84">
        <w:rPr>
          <w:sz w:val="24"/>
        </w:rPr>
        <w:t xml:space="preserve"> </w:t>
      </w:r>
      <w:r w:rsidRPr="006A5C84">
        <w:rPr>
          <w:rFonts w:hint="eastAsia"/>
          <w:sz w:val="24"/>
        </w:rPr>
        <w:t>让整个活动显得更精彩、也更精致。因此，本篇将就「活动包装」的概念及方式为大家做一些说明。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目的：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让活动更具吸引力。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弥补活动设计上的不足。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丰富活动参与者的想象。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方式：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一般的活动，大至一个营队，小至一个晚会、或是一场大地游戏，大致上</w:t>
      </w:r>
      <w:r w:rsidRPr="006A5C84">
        <w:rPr>
          <w:sz w:val="24"/>
        </w:rPr>
        <w:t xml:space="preserve"> </w:t>
      </w:r>
      <w:r w:rsidRPr="006A5C84">
        <w:rPr>
          <w:rFonts w:hint="eastAsia"/>
          <w:sz w:val="24"/>
        </w:rPr>
        <w:t>都可以有下列几种包装方式。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主题式包装：运用名称、标题、以及搭配主题活动来突显要求。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</w:t>
      </w:r>
      <w:r w:rsidRPr="006A5C84">
        <w:rPr>
          <w:sz w:val="24"/>
        </w:rPr>
        <w:t xml:space="preserve"> </w:t>
      </w:r>
      <w:r w:rsidRPr="006A5C84">
        <w:rPr>
          <w:rFonts w:hint="eastAsia"/>
          <w:sz w:val="24"/>
        </w:rPr>
        <w:t>以一个营队最为适用。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故事式包装：运用故事性来贯穿活动的情境，塑造参与者的融入感。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通常以大地游戏或晚会最为常用。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视觉式包装：运用衣服、海报、标志或是相关物品来营造整体包装感。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通常以营队、园游会、大型晚会或表演会最为常用。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心理式包装：运用口号、宣誓、祷告、或是相关活动来塑造心理上的认同。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通常以营火晚会、教会营队最为常见。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综艺式包装：运用大家熟知的节目或表演方式，使参与者有熟悉感与新鲜感。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通常以晚会最为常用。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风格式包装：交错运用上面各种包装，再调配出各种不同的气氛。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通常以干训营最为常用。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以下，我们将就各种不同的包装方式，举个例让大家看看～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主题式包装：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个案：原野大学即将为高中生举办一个学校营队，主要是希望让高中生可以到原野大学看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看，体验一下原野大学的生活，进而可以在未来选校时，将原野大学列为第一志愿。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包装方式：主题式包装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营队名称：原野生活体验营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营队宗旨：完全暂离高中繁重的课业，五天四夜体会原野大学的新鲜人生活，探索智慧与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生活的平衡点。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主题活动：在活动的设计上，就要多设计一些「原野探索」、「星夜呢喃」这一些第三学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期课程。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注意事项：一、这一类型的包装通常最主要的目的是在招生；次要的目的是让整个营队更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有特色。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二、可以多运用一些广告手法，但切忌华而不实。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三、这一类的包装方式就是职场上「营销」的范畴；若是学生朋友，可以多请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教已有工作经验的人。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故事式包装：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lastRenderedPageBreak/>
        <w:t>个案：诚实大学历史系的历史营中，他们打算在第一天下午举办一个大地游戏。而游戏的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设计上，一共有八个小队，共有六关，采轮站式。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包装方式：故事式包装。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故事主题：三国英雄大集合。每一小队必需先选一个代表人物来当做守护神（关羽、张飞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、赵云、吕蒙、周瑜、孙权、张辽、许褚）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各关关名定为：桃园三结义、长阪坡、赤壁之战、七擒孟获、空城计</w:t>
      </w:r>
      <w:r w:rsidRPr="006A5C84">
        <w:rPr>
          <w:sz w:val="24"/>
        </w:rPr>
        <w:t xml:space="preserve"> </w:t>
      </w:r>
      <w:r w:rsidRPr="006A5C84">
        <w:rPr>
          <w:rFonts w:hint="eastAsia"/>
          <w:sz w:val="24"/>
        </w:rPr>
        <w:t>、三顾茅芦。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各关关主分别为：刘备、夏候惇、曹操、孟获、司马懿、孔明。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跑关卡更名为「军令状」。总关主在出发之前，带大家宣誓时，要以出师表的感觉来改编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誓词。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注意事项：一、不必硬要去强求故事性与活动内容的相符。比如说「空城计」这关所玩的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大地游戏也可能可以是「踩气球」；不过，如果能够扯上关系是最好了。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二、故事最好是大家熟的（如：三国演义）、参与者熟悉的（如：小学生的就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以神奇宝贝为主）、与营队本身有关的（如篮球营的就以</w:t>
      </w:r>
      <w:r w:rsidRPr="006A5C84">
        <w:rPr>
          <w:sz w:val="24"/>
        </w:rPr>
        <w:t>NBA</w:t>
      </w:r>
      <w:r w:rsidRPr="006A5C84">
        <w:rPr>
          <w:rFonts w:hint="eastAsia"/>
          <w:sz w:val="24"/>
        </w:rPr>
        <w:t>的队名定各关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名称）。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三、当有了故事性之后，最好各式海报、口号、穿着都可以仿故事时代及背景。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四、既使有了故事来做包装，但活动的本体仍是很重要的。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■视觉式包装：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个案：怀幼社为了庆祝儿童节，并筹募学校附近晴光孤儿院的经费，决定举办一个园游会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。除了邀请孤儿院的小朋友来玩之外，更让附近的居民一同参与。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包装方式：视觉式包装。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活动主题：绿野仙踪园游会─给孩子一个梦想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场地包装：会场门口搭置童军营门，并将绿野仙踪的故事，以海报的方式贴在营门上。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摊位包装：每个摊位都以绿野仙踪的花、草、朴克牌等来包装。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人员包装：来参加的小朋友都赠送兔子、机器人、狮子、稻草人的面具或头带。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注意事项：一、在布置时仍必需考虑一般园游会布置的特点，如风大、下雨、可触摸等。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二、所挑选的主题最好强烈一点，如神奇宝贝等。千万不要选一点太过抽象或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广泛的，如：海洋世界、宇宙飞船。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■心理式包装：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个案：灵粮堂为了让小朋友在暑假可以更接近神，决定举办一个五天四夜营队，并在第三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天晚上举行一个营火晚会。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包装方式：心理式包装。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主题活动：在营火晚会中，以戏剧、诗歌的方式让小朋友可以感受这气氛，最后以静思或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奉献做最高潮。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使用技巧：在之前的点火中，可带领大家祈祷；在戏剧中可带领着大家高喊；在静思中可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带领大家祷告。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注意事项：一、一般的宗教营队其实都很习惯这样的包装方式，但却需注意一下有没有过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头，而让活动失去了本身的趣味性及丰富性。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二、一般有主题性的营队倒是可以多多运用，如：环保营。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三、这样的包装方式，最重要的是要让参加的伙伴认同一个目标，所以，一定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要有明确的目标才好运作。比如说：康辅营就不适合以这样的方式包装，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让大家愿意为康辅奉献牺牲。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四、「心理式包装」与「催眠」是很相似的，大家要有分辨的能力。基本上，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您希望参与的伙伴可以自主选择「愿意」或「不愿意」的，就是包装；若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lastRenderedPageBreak/>
        <w:t xml:space="preserve">　　　　　　　您希望参与的伙伴都无条件接受的，就是催眠。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五、若是大家对这方面有兴趣，可以去参加一些传销的说明会。（要记得想办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法脱身！）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■综艺式包装：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个案：宇宙国中的毕业旅行中，带领的旅行社决定在第二天（星期天）晚上办一场晚会。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包装方式：综艺式包装。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晚会主题：宇宙星期天。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活动设计方式：仿「超级星期天」的一些知名节目及游戏，如：你说我猜、大头贴、超级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比一比、超级任务等。善用团康、戏剧的方式制造欢乐的气氛。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口号：宇宙星期天～</w:t>
      </w:r>
      <w:r w:rsidRPr="006A5C84">
        <w:rPr>
          <w:sz w:val="24"/>
        </w:rPr>
        <w:t>Super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注意事项：一、最好是大家耳熟能详的综艺节目，如：非常男女、超级星期天、世界大不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同、恋爱讲义等。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二、不论是主持人的名字、节目的名称都不要一样，似是而非才有趣味。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三、模仿综艺节目时，不一定都是游戏；比如说：超级任务这个单元，就可以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用演戏的方式演出，只要剧本编的好，效果就会有。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四、通常这样的晚会需要大量的道具、台下的伙伴也需要一些互动，所以最好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放在营队的后几天。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6A5C84">
        <w:rPr>
          <w:sz w:val="24"/>
        </w:rPr>
        <w:t xml:space="preserve"> </w:t>
      </w:r>
      <w:r w:rsidRPr="006A5C84">
        <w:rPr>
          <w:rFonts w:hint="eastAsia"/>
          <w:sz w:val="24"/>
        </w:rPr>
        <w:t>风格包装：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个案：精华大学康辅社将针对新进的大一新生举行干部训练营。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包装方式：风格式包装。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活动名称：攀越巅峰训练营。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视觉包装：从海报、标语、报到台等布置，就以最精致的方式呈现，标语并以激励性的文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字为主。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风格包装：所有的工作人员在营期中，统一以整齐制服；除值星官保持严肃外，所有工作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人员都以和蔼但不搞笑、亲切略带严肃的方式面对伙伴。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活动包装：各型晚会都以最精致的节目呈现；所有的小队时间都特别强调「学习」、「荣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誉」；进修股安排大量的作业，让伙伴可以在最短的时间内学习，并感受到压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力。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注意事项：一、在这种包装方式上，必需是各股配合、而且所有工作人员一致；若是有人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不能配合，效果会非常不好。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二、这样的包装方式其实不适合一般营队，因为一般营队需要有各种不同风格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的人，黑脸白脸都要有人扮。因此，若是决定采取风格包装的活动，最好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 xml:space="preserve">　　　　　　　多多考虑。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如何安排：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基本上，一个活动没有经过包装，也可以。但是经过适当的包装后，活动的整体感会变得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更好。而我们在思考如何包装活动时，可以依下列步骤来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做～先将这个活动的人、事、时、地、物这五大考虑都想好。</w:t>
      </w:r>
    </w:p>
    <w:p w:rsidR="006A5C84" w:rsidRPr="006A5C84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4A365C" w:rsidRDefault="004A365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lastRenderedPageBreak/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依据上列五大考虑，决定采用哪一种包装方式。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根据所决定的包装方式，来拟定最根本的基调。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依据基调，从各股工作、活动中的各流程来改变及设计。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确认安排出来的活动有没有怪怪的。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确认安排出来的活动有没有呈现出我们想要的基调。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</w:t>
      </w:r>
      <w:r w:rsidRPr="004A365C">
        <w:rPr>
          <w:sz w:val="24"/>
        </w:rPr>
        <w:t xml:space="preserve"> </w:t>
      </w:r>
      <w:r w:rsidRPr="006A5C84">
        <w:rPr>
          <w:rFonts w:hint="eastAsia"/>
          <w:sz w:val="24"/>
        </w:rPr>
        <w:t>确认安排出来的活动是不是还符合当初我们举办活动的目的。</w:t>
      </w:r>
    </w:p>
    <w:p w:rsidR="006A5C84" w:rsidRPr="004A365C" w:rsidRDefault="006A5C84" w:rsidP="006A5C84">
      <w:pPr>
        <w:tabs>
          <w:tab w:val="left" w:pos="5460"/>
        </w:tabs>
        <w:rPr>
          <w:rFonts w:eastAsiaTheme="minorEastAsia"/>
          <w:sz w:val="24"/>
        </w:rPr>
      </w:pP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■注意事项：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活动包装并不是一定要做的事，量力而为。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不要因为一味追求大量的活动包装，而让活动最基本的内容给忘了。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不是每个人都有活动包装的想法及观念，若是与人一起工作时，不必强求。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只有少部份的活动包装，等于没有包装。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基调不要偏离主题太远。（比如说环保营的晚会，以「太空漫游」为主题）</w:t>
      </w:r>
    </w:p>
    <w:p w:rsidR="006A5C84" w:rsidRPr="006A5C84" w:rsidRDefault="00D3322F" w:rsidP="006A5C84">
      <w:pPr>
        <w:tabs>
          <w:tab w:val="left" w:pos="5460"/>
        </w:tabs>
        <w:rPr>
          <w:rFonts w:eastAsiaTheme="minorEastAsia"/>
          <w:sz w:val="24"/>
        </w:rPr>
      </w:pPr>
      <w:r w:rsidRPr="006A5C84">
        <w:rPr>
          <w:rFonts w:hint="eastAsia"/>
          <w:sz w:val="24"/>
        </w:rPr>
        <w:t>在一个营队之中，不同活动的包装也不要相差太多。</w:t>
      </w:r>
    </w:p>
    <w:p w:rsidR="004A365C" w:rsidRDefault="00D3322F" w:rsidP="006A5C84">
      <w:pPr>
        <w:tabs>
          <w:tab w:val="left" w:pos="5460"/>
        </w:tabs>
        <w:rPr>
          <w:color w:val="0000FF"/>
          <w:sz w:val="24"/>
        </w:rPr>
      </w:pPr>
      <w:r w:rsidRPr="006A5C84">
        <w:rPr>
          <w:rFonts w:hint="eastAsia"/>
          <w:sz w:val="24"/>
        </w:rPr>
        <w:t>若是采用故事性包装时，务必考虑参加伙伴的年龄层</w:t>
      </w:r>
      <w:r w:rsidRPr="006A5C84">
        <w:rPr>
          <w:rFonts w:hint="eastAsia"/>
          <w:color w:val="0000FF"/>
          <w:sz w:val="24"/>
        </w:rPr>
        <w:t>。</w:t>
      </w:r>
    </w:p>
    <w:p w:rsidR="004A365C" w:rsidRDefault="004A365C">
      <w:pPr>
        <w:widowControl/>
        <w:jc w:val="left"/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:rsidR="006A5C84" w:rsidRDefault="00D3322F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  <w:r w:rsidRPr="004A365C">
        <w:rPr>
          <w:rFonts w:hint="eastAsia"/>
          <w:color w:val="0000FF"/>
          <w:sz w:val="24"/>
        </w:rPr>
        <w:lastRenderedPageBreak/>
        <w:t>附件</w:t>
      </w:r>
      <w:r w:rsidRPr="004A365C">
        <w:rPr>
          <w:color w:val="0000FF"/>
          <w:sz w:val="24"/>
        </w:rPr>
        <w:t>(</w:t>
      </w:r>
      <w:r w:rsidRPr="004A365C">
        <w:rPr>
          <w:rFonts w:hint="eastAsia"/>
          <w:color w:val="0000FF"/>
          <w:sz w:val="24"/>
        </w:rPr>
        <w:t>二</w:t>
      </w:r>
      <w:r w:rsidRPr="004A365C">
        <w:rPr>
          <w:color w:val="0000FF"/>
          <w:sz w:val="24"/>
        </w:rPr>
        <w:t xml:space="preserve">) </w:t>
      </w:r>
      <w:r w:rsidRPr="004A365C">
        <w:rPr>
          <w:rFonts w:hint="eastAsia"/>
          <w:color w:val="0000FF"/>
          <w:sz w:val="24"/>
        </w:rPr>
        <w:t>活动包装案例</w:t>
      </w:r>
    </w:p>
    <w:p w:rsidR="004A365C" w:rsidRPr="004A365C" w:rsidRDefault="004A365C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</w:p>
    <w:p w:rsid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  <w:r w:rsidRPr="004A365C">
        <w:rPr>
          <w:rFonts w:hint="eastAsia"/>
          <w:color w:val="0000FF"/>
          <w:sz w:val="24"/>
        </w:rPr>
        <w:t>弱势族群家庭亲子联谊活动计划书范例</w:t>
      </w:r>
    </w:p>
    <w:p w:rsidR="004A365C" w:rsidRPr="004A365C" w:rsidRDefault="004A365C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</w:p>
    <w:p w:rsidR="004A365C" w:rsidRPr="004A365C" w:rsidRDefault="00D3322F" w:rsidP="005375DA">
      <w:pPr>
        <w:tabs>
          <w:tab w:val="left" w:pos="5460"/>
        </w:tabs>
        <w:spacing w:line="276" w:lineRule="auto"/>
        <w:ind w:left="1699" w:hangingChars="708" w:hanging="1699"/>
        <w:rPr>
          <w:rFonts w:eastAsiaTheme="minorEastAsia"/>
          <w:color w:val="0000FF"/>
          <w:sz w:val="24"/>
        </w:rPr>
      </w:pPr>
      <w:r w:rsidRPr="004A365C">
        <w:rPr>
          <w:rFonts w:hint="eastAsia"/>
          <w:sz w:val="24"/>
        </w:rPr>
        <w:t>一、目</w:t>
      </w:r>
      <w:r w:rsidRPr="004A365C">
        <w:rPr>
          <w:sz w:val="24"/>
        </w:rPr>
        <w:t xml:space="preserve">     </w:t>
      </w:r>
      <w:r w:rsidRPr="004A365C">
        <w:rPr>
          <w:rFonts w:hint="eastAsia"/>
          <w:sz w:val="24"/>
        </w:rPr>
        <w:t>的：为提升</w:t>
      </w:r>
      <w:r w:rsidRPr="004A365C">
        <w:rPr>
          <w:rFonts w:hint="eastAsia"/>
          <w:color w:val="FF0066"/>
          <w:sz w:val="24"/>
        </w:rPr>
        <w:t>小区内弱势族群家庭亲子互动关系</w:t>
      </w:r>
      <w:r w:rsidRPr="004A365C">
        <w:rPr>
          <w:rFonts w:hint="eastAsia"/>
          <w:sz w:val="24"/>
        </w:rPr>
        <w:t>，</w:t>
      </w:r>
      <w:r w:rsidRPr="004A365C">
        <w:rPr>
          <w:rFonts w:hint="eastAsia"/>
          <w:color w:val="FF0066"/>
          <w:sz w:val="24"/>
        </w:rPr>
        <w:t>培养亲子间感情</w:t>
      </w:r>
      <w:r w:rsidRPr="004A365C">
        <w:rPr>
          <w:rFonts w:hint="eastAsia"/>
          <w:sz w:val="24"/>
        </w:rPr>
        <w:t>及</w:t>
      </w:r>
      <w:r w:rsidRPr="004A365C">
        <w:rPr>
          <w:rFonts w:hint="eastAsia"/>
          <w:color w:val="FF0066"/>
          <w:sz w:val="24"/>
        </w:rPr>
        <w:t>畅通亲子沟通管道</w:t>
      </w:r>
      <w:r w:rsidRPr="004A365C">
        <w:rPr>
          <w:rFonts w:hint="eastAsia"/>
          <w:sz w:val="24"/>
        </w:rPr>
        <w:t>，</w:t>
      </w:r>
      <w:r w:rsidRPr="004A365C">
        <w:rPr>
          <w:rFonts w:hint="eastAsia"/>
          <w:color w:val="FF0066"/>
          <w:sz w:val="24"/>
        </w:rPr>
        <w:t>利用周休假日鼓励亲子走携手出户外</w:t>
      </w:r>
      <w:r w:rsidRPr="004A365C">
        <w:rPr>
          <w:rFonts w:hint="eastAsia"/>
          <w:sz w:val="24"/>
        </w:rPr>
        <w:t>，参与小区活动</w:t>
      </w:r>
      <w:r w:rsidRPr="004A365C">
        <w:rPr>
          <w:rFonts w:hint="eastAsia"/>
          <w:color w:val="FF0066"/>
          <w:sz w:val="24"/>
        </w:rPr>
        <w:t>落实辅导成效</w:t>
      </w:r>
      <w:r w:rsidRPr="004A365C">
        <w:rPr>
          <w:rFonts w:hint="eastAsia"/>
          <w:sz w:val="24"/>
        </w:rPr>
        <w:t>，</w:t>
      </w:r>
      <w:r w:rsidRPr="004A365C">
        <w:rPr>
          <w:rFonts w:hint="eastAsia"/>
          <w:color w:val="FF0066"/>
          <w:sz w:val="24"/>
        </w:rPr>
        <w:t>营造温馨祥和之社会</w:t>
      </w:r>
      <w:r w:rsidRPr="004A365C">
        <w:rPr>
          <w:rFonts w:hint="eastAsia"/>
          <w:sz w:val="24"/>
        </w:rPr>
        <w:t>。</w:t>
      </w:r>
      <w:r w:rsidRPr="008225C6">
        <w:rPr>
          <w:rFonts w:asciiTheme="minorEastAsia" w:hAnsiTheme="minorEastAsia" w:hint="eastAsia"/>
          <w:color w:val="0000FF"/>
          <w:sz w:val="24"/>
        </w:rPr>
        <w:t>这个目的很丰富</w:t>
      </w:r>
      <w:r w:rsidRPr="008225C6">
        <w:rPr>
          <w:rFonts w:asciiTheme="minorEastAsia" w:hAnsiTheme="minorEastAsia"/>
          <w:color w:val="0000FF"/>
          <w:sz w:val="24"/>
        </w:rPr>
        <w:t xml:space="preserve">, </w:t>
      </w:r>
      <w:r w:rsidRPr="008225C6">
        <w:rPr>
          <w:rFonts w:asciiTheme="minorEastAsia" w:hAnsiTheme="minorEastAsia" w:hint="eastAsia"/>
          <w:color w:val="0000FF"/>
          <w:sz w:val="24"/>
        </w:rPr>
        <w:t>多元</w:t>
      </w:r>
      <w:r w:rsidRPr="008225C6">
        <w:rPr>
          <w:rFonts w:asciiTheme="minorEastAsia" w:hAnsiTheme="minorEastAsia"/>
          <w:color w:val="0000FF"/>
          <w:sz w:val="24"/>
        </w:rPr>
        <w:t xml:space="preserve">, </w:t>
      </w:r>
      <w:r w:rsidRPr="008225C6">
        <w:rPr>
          <w:rFonts w:asciiTheme="minorEastAsia" w:hAnsiTheme="minorEastAsia" w:hint="eastAsia"/>
          <w:color w:val="0000FF"/>
          <w:sz w:val="24"/>
        </w:rPr>
        <w:t>领导或居民看了或会感觉良好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二、指导单位：中坜市公所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三、主办单位：中坜市美满小区发展协会</w:t>
      </w:r>
    </w:p>
    <w:p w:rsidR="004A365C" w:rsidRPr="008225C6" w:rsidRDefault="00D3322F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  <w:r w:rsidRPr="004A365C">
        <w:rPr>
          <w:rFonts w:hint="eastAsia"/>
          <w:sz w:val="24"/>
        </w:rPr>
        <w:t>四、协办单位：美满小学、美满里办公处</w:t>
      </w:r>
      <w:r>
        <w:rPr>
          <w:rFonts w:hint="eastAsia"/>
          <w:sz w:val="24"/>
        </w:rPr>
        <w:t>、</w:t>
      </w:r>
      <w:r>
        <w:rPr>
          <w:sz w:val="24"/>
        </w:rPr>
        <w:t>XX</w:t>
      </w:r>
      <w:r w:rsidRPr="008225C6">
        <w:rPr>
          <w:rFonts w:asciiTheme="minorEastAsia" w:hAnsiTheme="minorEastAsia" w:hint="eastAsia"/>
          <w:sz w:val="24"/>
        </w:rPr>
        <w:t>妇女会、</w:t>
      </w:r>
      <w:r w:rsidRPr="008225C6">
        <w:rPr>
          <w:rFonts w:asciiTheme="minorEastAsia" w:hAnsiTheme="minorEastAsia"/>
          <w:sz w:val="24"/>
        </w:rPr>
        <w:t>XX</w:t>
      </w:r>
      <w:r w:rsidRPr="008225C6">
        <w:rPr>
          <w:rFonts w:asciiTheme="minorEastAsia" w:hAnsiTheme="minorEastAsia" w:hint="eastAsia"/>
          <w:sz w:val="24"/>
        </w:rPr>
        <w:t>文艺会</w:t>
      </w:r>
      <w:r w:rsidRPr="008225C6">
        <w:rPr>
          <w:rFonts w:asciiTheme="minorEastAsia" w:hAnsiTheme="minorEastAsia"/>
          <w:sz w:val="24"/>
        </w:rPr>
        <w:t>....</w:t>
      </w:r>
      <w:r w:rsidR="008225C6">
        <w:rPr>
          <w:rFonts w:eastAsiaTheme="minorEastAsia"/>
          <w:sz w:val="24"/>
        </w:rPr>
        <w:br/>
      </w:r>
      <w:r w:rsidRPr="008225C6">
        <w:rPr>
          <w:sz w:val="24"/>
        </w:rPr>
        <w:t xml:space="preserve">    </w:t>
      </w:r>
      <w:r w:rsidRPr="008225C6">
        <w:rPr>
          <w:rFonts w:hint="eastAsia"/>
          <w:color w:val="0000FF"/>
          <w:sz w:val="24"/>
        </w:rPr>
        <w:t>以上能达到</w:t>
      </w:r>
      <w:r w:rsidRPr="008225C6">
        <w:rPr>
          <w:rFonts w:ascii="標楷體" w:hAnsi="標楷體" w:hint="eastAsia"/>
          <w:color w:val="0000FF"/>
          <w:sz w:val="24"/>
        </w:rPr>
        <w:t>「</w:t>
      </w:r>
      <w:r w:rsidRPr="008225C6">
        <w:rPr>
          <w:rFonts w:hint="eastAsia"/>
          <w:color w:val="0000FF"/>
          <w:sz w:val="24"/>
        </w:rPr>
        <w:t>跨介别</w:t>
      </w:r>
      <w:r w:rsidRPr="008225C6">
        <w:rPr>
          <w:rFonts w:ascii="標楷體" w:hAnsi="標楷體" w:hint="eastAsia"/>
          <w:color w:val="0000FF"/>
          <w:sz w:val="24"/>
        </w:rPr>
        <w:t>」</w:t>
      </w:r>
      <w:r w:rsidRPr="008225C6">
        <w:rPr>
          <w:rFonts w:hint="eastAsia"/>
          <w:color w:val="0000FF"/>
          <w:sz w:val="24"/>
        </w:rPr>
        <w:t>合作</w:t>
      </w:r>
      <w:r w:rsidRPr="008225C6">
        <w:rPr>
          <w:color w:val="0000FF"/>
          <w:sz w:val="24"/>
        </w:rPr>
        <w:t xml:space="preserve">, </w:t>
      </w:r>
      <w:r w:rsidRPr="008225C6">
        <w:rPr>
          <w:rFonts w:hint="eastAsia"/>
          <w:color w:val="0000FF"/>
          <w:sz w:val="24"/>
        </w:rPr>
        <w:t>是一个好的社区团体互动</w:t>
      </w:r>
      <w:r w:rsidRPr="008225C6">
        <w:rPr>
          <w:color w:val="0000FF"/>
          <w:sz w:val="24"/>
        </w:rPr>
        <w:t xml:space="preserve">, </w:t>
      </w:r>
      <w:r w:rsidRPr="008225C6">
        <w:rPr>
          <w:rFonts w:hint="eastAsia"/>
          <w:color w:val="0000FF"/>
          <w:sz w:val="24"/>
        </w:rPr>
        <w:t>也是一个应朝向的长远社会社区工作目标和效益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五、活动时间：</w:t>
      </w:r>
      <w:r w:rsidRPr="004A365C">
        <w:rPr>
          <w:sz w:val="24"/>
        </w:rPr>
        <w:t>97</w:t>
      </w:r>
      <w:r w:rsidRPr="004A365C">
        <w:rPr>
          <w:rFonts w:hint="eastAsia"/>
          <w:sz w:val="24"/>
        </w:rPr>
        <w:t>年</w:t>
      </w:r>
      <w:r w:rsidRPr="004A365C">
        <w:rPr>
          <w:sz w:val="24"/>
        </w:rPr>
        <w:t>8</w:t>
      </w:r>
      <w:r w:rsidRPr="004A365C">
        <w:rPr>
          <w:rFonts w:hint="eastAsia"/>
          <w:sz w:val="24"/>
        </w:rPr>
        <w:t>月</w:t>
      </w:r>
      <w:r w:rsidRPr="004A365C">
        <w:rPr>
          <w:sz w:val="24"/>
        </w:rPr>
        <w:t>26</w:t>
      </w:r>
      <w:r w:rsidRPr="004A365C">
        <w:rPr>
          <w:rFonts w:hint="eastAsia"/>
          <w:sz w:val="24"/>
        </w:rPr>
        <w:t>日星期日上午</w:t>
      </w:r>
      <w:r w:rsidRPr="004A365C">
        <w:rPr>
          <w:sz w:val="24"/>
        </w:rPr>
        <w:t>8</w:t>
      </w:r>
      <w:r w:rsidRPr="004A365C">
        <w:rPr>
          <w:rFonts w:hint="eastAsia"/>
          <w:sz w:val="24"/>
        </w:rPr>
        <w:t>时至</w:t>
      </w:r>
      <w:r w:rsidRPr="004A365C">
        <w:rPr>
          <w:sz w:val="24"/>
        </w:rPr>
        <w:t>12</w:t>
      </w:r>
      <w:r w:rsidRPr="004A365C">
        <w:rPr>
          <w:rFonts w:hint="eastAsia"/>
          <w:sz w:val="24"/>
        </w:rPr>
        <w:t>时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六、活动地点：美满小区活动中心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七、活动项目：</w:t>
      </w:r>
      <w:r w:rsidRPr="004A365C">
        <w:rPr>
          <w:sz w:val="24"/>
        </w:rPr>
        <w:t>1.</w:t>
      </w:r>
      <w:r w:rsidRPr="004A365C">
        <w:rPr>
          <w:rFonts w:hint="eastAsia"/>
          <w:sz w:val="24"/>
        </w:rPr>
        <w:t>家长之互动自我介绍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sz w:val="24"/>
        </w:rPr>
        <w:t xml:space="preserve">              2.</w:t>
      </w:r>
      <w:r w:rsidRPr="004A365C">
        <w:rPr>
          <w:rFonts w:hint="eastAsia"/>
          <w:sz w:val="24"/>
        </w:rPr>
        <w:t>与辅导老师意见交流</w:t>
      </w:r>
    </w:p>
    <w:p w:rsidR="004A365C" w:rsidRPr="008225C6" w:rsidRDefault="00D3322F" w:rsidP="005375DA">
      <w:pPr>
        <w:tabs>
          <w:tab w:val="left" w:pos="5460"/>
        </w:tabs>
        <w:spacing w:line="276" w:lineRule="auto"/>
        <w:ind w:left="1841" w:hangingChars="767" w:hanging="1841"/>
        <w:rPr>
          <w:rFonts w:eastAsiaTheme="minorEastAsia"/>
          <w:color w:val="0000FF"/>
          <w:sz w:val="24"/>
        </w:rPr>
      </w:pPr>
      <w:r w:rsidRPr="004A365C">
        <w:rPr>
          <w:sz w:val="24"/>
        </w:rPr>
        <w:t xml:space="preserve">              3.</w:t>
      </w:r>
      <w:r w:rsidRPr="004A365C">
        <w:rPr>
          <w:rFonts w:hint="eastAsia"/>
          <w:sz w:val="24"/>
        </w:rPr>
        <w:t>面食制作</w:t>
      </w:r>
      <w:r w:rsidRPr="004A365C">
        <w:rPr>
          <w:sz w:val="24"/>
        </w:rPr>
        <w:t>-</w:t>
      </w:r>
      <w:r w:rsidRPr="004A365C">
        <w:rPr>
          <w:rFonts w:hint="eastAsia"/>
          <w:sz w:val="24"/>
        </w:rPr>
        <w:t>聘请面食专家讲解制作方法，让学生与家长共同参与制作，以互动建立默契，以合作拉近亲子关系。</w:t>
      </w:r>
      <w:r w:rsidRPr="008225C6">
        <w:rPr>
          <w:rFonts w:asciiTheme="minorEastAsia" w:hAnsiTheme="minorEastAsia" w:hint="eastAsia"/>
          <w:color w:val="0000FF"/>
          <w:sz w:val="24"/>
        </w:rPr>
        <w:t>活动跨越了不同的社群</w:t>
      </w:r>
      <w:r w:rsidRPr="008225C6">
        <w:rPr>
          <w:rFonts w:asciiTheme="minorEastAsia" w:hAnsiTheme="minorEastAsia"/>
          <w:color w:val="0000FF"/>
          <w:sz w:val="24"/>
        </w:rPr>
        <w:t xml:space="preserve">: </w:t>
      </w:r>
      <w:r w:rsidRPr="008225C6">
        <w:rPr>
          <w:rFonts w:asciiTheme="minorEastAsia" w:hAnsiTheme="minorEastAsia" w:hint="eastAsia"/>
          <w:color w:val="0000FF"/>
          <w:sz w:val="24"/>
        </w:rPr>
        <w:t>子女、家长、教师、面食专家</w:t>
      </w:r>
      <w:r w:rsidRPr="008225C6">
        <w:rPr>
          <w:rFonts w:asciiTheme="minorEastAsia" w:hAnsiTheme="minorEastAsia"/>
          <w:color w:val="0000FF"/>
          <w:sz w:val="24"/>
        </w:rPr>
        <w:t xml:space="preserve">; </w:t>
      </w:r>
      <w:r w:rsidRPr="008225C6">
        <w:rPr>
          <w:rFonts w:asciiTheme="minorEastAsia" w:hAnsiTheme="minorEastAsia" w:hint="eastAsia"/>
          <w:color w:val="0000FF"/>
          <w:sz w:val="24"/>
        </w:rPr>
        <w:t>有参与、互动、发展关系的社工元素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八、参加对象：小区内弱势族群家庭子女及家长预计</w:t>
      </w:r>
      <w:r w:rsidRPr="004A365C">
        <w:rPr>
          <w:sz w:val="24"/>
        </w:rPr>
        <w:t>120</w:t>
      </w:r>
      <w:r w:rsidRPr="004A365C">
        <w:rPr>
          <w:rFonts w:hint="eastAsia"/>
          <w:sz w:val="24"/>
        </w:rPr>
        <w:t>人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sz w:val="24"/>
        </w:rPr>
        <w:t xml:space="preserve">              </w:t>
      </w:r>
      <w:r w:rsidRPr="004A365C">
        <w:rPr>
          <w:rFonts w:hint="eastAsia"/>
          <w:sz w:val="24"/>
        </w:rPr>
        <w:t>小区工作人员</w:t>
      </w:r>
      <w:r w:rsidRPr="004A365C">
        <w:rPr>
          <w:sz w:val="24"/>
        </w:rPr>
        <w:t xml:space="preserve"> 20</w:t>
      </w:r>
      <w:r w:rsidRPr="004A365C">
        <w:rPr>
          <w:rFonts w:hint="eastAsia"/>
          <w:sz w:val="24"/>
        </w:rPr>
        <w:t>人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sz w:val="24"/>
        </w:rPr>
        <w:t xml:space="preserve">              </w:t>
      </w:r>
      <w:r w:rsidRPr="004A365C">
        <w:rPr>
          <w:rFonts w:hint="eastAsia"/>
          <w:sz w:val="24"/>
        </w:rPr>
        <w:t>学校老师及来宾</w:t>
      </w:r>
      <w:r w:rsidRPr="004A365C">
        <w:rPr>
          <w:sz w:val="24"/>
        </w:rPr>
        <w:t xml:space="preserve">  10</w:t>
      </w:r>
      <w:r w:rsidRPr="004A365C">
        <w:rPr>
          <w:rFonts w:hint="eastAsia"/>
          <w:sz w:val="24"/>
        </w:rPr>
        <w:t>人</w:t>
      </w:r>
      <w:r w:rsidR="004A365C" w:rsidRPr="004A365C">
        <w:rPr>
          <w:rFonts w:eastAsiaTheme="minorEastAsia" w:hint="eastAsia"/>
          <w:sz w:val="24"/>
        </w:rPr>
        <w:t xml:space="preserve">  </w:t>
      </w:r>
    </w:p>
    <w:p w:rsidR="004A365C" w:rsidRPr="008225C6" w:rsidRDefault="00D3322F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</w:rPr>
      </w:pPr>
      <w:r w:rsidRPr="004A365C">
        <w:rPr>
          <w:sz w:val="24"/>
        </w:rPr>
        <w:t xml:space="preserve">              </w:t>
      </w:r>
      <w:r w:rsidRPr="004A365C">
        <w:rPr>
          <w:rFonts w:hint="eastAsia"/>
          <w:sz w:val="24"/>
        </w:rPr>
        <w:t>合计</w:t>
      </w:r>
      <w:r w:rsidRPr="004A365C">
        <w:rPr>
          <w:sz w:val="24"/>
        </w:rPr>
        <w:t xml:space="preserve">            150</w:t>
      </w:r>
      <w:r w:rsidRPr="004A365C">
        <w:rPr>
          <w:rFonts w:hint="eastAsia"/>
          <w:sz w:val="24"/>
        </w:rPr>
        <w:t>人</w:t>
      </w:r>
      <w:r w:rsidRPr="008225C6">
        <w:rPr>
          <w:sz w:val="24"/>
        </w:rPr>
        <w:t xml:space="preserve"> </w:t>
      </w:r>
      <w:r w:rsidRPr="008225C6">
        <w:rPr>
          <w:rFonts w:hint="eastAsia"/>
          <w:color w:val="0000FF"/>
          <w:sz w:val="24"/>
        </w:rPr>
        <w:t>参与者及受惠人数众多</w:t>
      </w:r>
      <w:r w:rsidRPr="008225C6">
        <w:rPr>
          <w:color w:val="0000FF"/>
          <w:sz w:val="24"/>
        </w:rPr>
        <w:t xml:space="preserve">, </w:t>
      </w:r>
      <w:r w:rsidRPr="008225C6">
        <w:rPr>
          <w:rFonts w:ascii="標楷體" w:hAnsi="標楷體" w:hint="eastAsia"/>
          <w:color w:val="0000FF"/>
          <w:sz w:val="24"/>
        </w:rPr>
        <w:t>「</w:t>
      </w:r>
      <w:r w:rsidRPr="008225C6">
        <w:rPr>
          <w:rFonts w:hint="eastAsia"/>
          <w:color w:val="0000FF"/>
          <w:sz w:val="24"/>
        </w:rPr>
        <w:t>大堆头</w:t>
      </w:r>
      <w:r w:rsidRPr="008225C6">
        <w:rPr>
          <w:rFonts w:ascii="標楷體" w:hAnsi="標楷體" w:hint="eastAsia"/>
          <w:color w:val="0000FF"/>
          <w:sz w:val="24"/>
        </w:rPr>
        <w:t>」</w:t>
      </w:r>
      <w:r w:rsidRPr="008225C6">
        <w:rPr>
          <w:rFonts w:ascii="標楷體" w:hAnsi="標楷體"/>
          <w:color w:val="0000FF"/>
          <w:sz w:val="24"/>
        </w:rPr>
        <w:t xml:space="preserve">, </w:t>
      </w:r>
      <w:r w:rsidRPr="008225C6">
        <w:rPr>
          <w:rFonts w:ascii="標楷體" w:hAnsi="標楷體" w:hint="eastAsia"/>
          <w:color w:val="0000FF"/>
          <w:sz w:val="24"/>
        </w:rPr>
        <w:t>数字漂亮</w:t>
      </w:r>
      <w:r w:rsidR="008225C6">
        <w:rPr>
          <w:rFonts w:eastAsiaTheme="minorEastAsia" w:hint="eastAsia"/>
          <w:color w:val="0000FF"/>
          <w:sz w:val="24"/>
        </w:rPr>
        <w:t xml:space="preserve"> 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九、预期效益：</w:t>
      </w:r>
      <w:r w:rsidRPr="004A365C">
        <w:rPr>
          <w:sz w:val="24"/>
        </w:rPr>
        <w:t>1.</w:t>
      </w:r>
      <w:r w:rsidRPr="004A365C">
        <w:rPr>
          <w:rFonts w:hint="eastAsia"/>
          <w:sz w:val="24"/>
        </w:rPr>
        <w:t>了解家长心声，作为日后改进之参考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sz w:val="24"/>
        </w:rPr>
        <w:t xml:space="preserve">              2.</w:t>
      </w:r>
      <w:r w:rsidRPr="004A365C">
        <w:rPr>
          <w:rFonts w:hint="eastAsia"/>
          <w:sz w:val="24"/>
        </w:rPr>
        <w:t>协助弱势族群走出家庭参与小区活动</w:t>
      </w:r>
    </w:p>
    <w:p w:rsid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sz w:val="24"/>
        </w:rPr>
        <w:t xml:space="preserve">              3.</w:t>
      </w:r>
      <w:r w:rsidRPr="004A365C">
        <w:rPr>
          <w:rFonts w:hint="eastAsia"/>
          <w:sz w:val="24"/>
        </w:rPr>
        <w:t>关怀小区族群融合，建立温馨祥和之社会</w:t>
      </w:r>
    </w:p>
    <w:p w:rsidR="008225C6" w:rsidRPr="008225C6" w:rsidRDefault="00D3322F" w:rsidP="005375DA">
      <w:pPr>
        <w:tabs>
          <w:tab w:val="left" w:pos="5460"/>
        </w:tabs>
        <w:spacing w:line="276" w:lineRule="auto"/>
        <w:rPr>
          <w:rFonts w:eastAsiaTheme="minorEastAsia"/>
          <w:color w:val="0000FF"/>
          <w:sz w:val="24"/>
          <w:lang w:eastAsia="zh-HK"/>
        </w:rPr>
      </w:pPr>
      <w:r w:rsidRPr="005375DA">
        <w:rPr>
          <w:sz w:val="24"/>
        </w:rPr>
        <w:t xml:space="preserve">    </w:t>
      </w:r>
      <w:r w:rsidRPr="005375DA">
        <w:rPr>
          <w:rFonts w:hint="eastAsia"/>
          <w:color w:val="0000FF"/>
          <w:sz w:val="24"/>
        </w:rPr>
        <w:t>字简言深</w:t>
      </w:r>
      <w:r w:rsidRPr="005375DA">
        <w:rPr>
          <w:color w:val="0000FF"/>
          <w:sz w:val="24"/>
        </w:rPr>
        <w:t xml:space="preserve">, </w:t>
      </w:r>
      <w:r w:rsidRPr="005375DA">
        <w:rPr>
          <w:rFonts w:hint="eastAsia"/>
          <w:color w:val="0000FF"/>
          <w:sz w:val="24"/>
        </w:rPr>
        <w:t>很清晰的表述手法</w:t>
      </w:r>
      <w:r w:rsidRPr="005375DA">
        <w:rPr>
          <w:color w:val="0000FF"/>
          <w:sz w:val="24"/>
        </w:rPr>
        <w:t xml:space="preserve">, </w:t>
      </w:r>
      <w:r w:rsidRPr="005375DA">
        <w:rPr>
          <w:rFonts w:ascii="標楷體" w:hAnsi="標楷體" w:hint="eastAsia"/>
          <w:color w:val="0000FF"/>
          <w:sz w:val="24"/>
        </w:rPr>
        <w:t>「</w:t>
      </w:r>
      <w:r w:rsidRPr="005375DA">
        <w:rPr>
          <w:rFonts w:hint="eastAsia"/>
          <w:color w:val="0000FF"/>
          <w:sz w:val="24"/>
        </w:rPr>
        <w:t>预期效益</w:t>
      </w:r>
      <w:r w:rsidRPr="005375DA">
        <w:rPr>
          <w:rFonts w:ascii="標楷體" w:hAnsi="標楷體" w:hint="eastAsia"/>
          <w:color w:val="0000FF"/>
          <w:sz w:val="24"/>
        </w:rPr>
        <w:t>」</w:t>
      </w:r>
      <w:r w:rsidRPr="005375DA">
        <w:rPr>
          <w:rFonts w:hint="eastAsia"/>
          <w:color w:val="0000FF"/>
          <w:sz w:val="24"/>
        </w:rPr>
        <w:t>是每个小组及活动都应思考的一环</w:t>
      </w:r>
    </w:p>
    <w:p w:rsidR="004A365C" w:rsidRPr="004A365C" w:rsidRDefault="00D3322F" w:rsidP="005375DA">
      <w:pPr>
        <w:tabs>
          <w:tab w:val="left" w:pos="5460"/>
        </w:tabs>
        <w:spacing w:line="276" w:lineRule="auto"/>
        <w:rPr>
          <w:rFonts w:eastAsiaTheme="minorEastAsia"/>
          <w:sz w:val="24"/>
        </w:rPr>
      </w:pPr>
      <w:r w:rsidRPr="004A365C">
        <w:rPr>
          <w:rFonts w:hint="eastAsia"/>
          <w:sz w:val="24"/>
        </w:rPr>
        <w:t>十、经费概算：如附件</w:t>
      </w:r>
    </w:p>
    <w:sectPr w:rsidR="004A365C" w:rsidRPr="004A365C" w:rsidSect="006A5C84">
      <w:pgSz w:w="11906" w:h="16838"/>
      <w:pgMar w:top="1134" w:right="851" w:bottom="1134" w:left="1134" w:header="284" w:footer="22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E" w:rsidRDefault="007C223E">
      <w:r>
        <w:separator/>
      </w:r>
    </w:p>
  </w:endnote>
  <w:endnote w:type="continuationSeparator" w:id="0">
    <w:p w:rsidR="007C223E" w:rsidRDefault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7" w:rsidRDefault="003C7417">
    <w:pPr>
      <w:pStyle w:val="a7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AB4DE" wp14:editId="5479991D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17" w:rsidRDefault="00D3322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72282" w:rsidRPr="00872282">
                            <w:rPr>
                              <w:noProof/>
                            </w:rPr>
                            <w:t>1</w: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72282">
                            <w:rPr>
                              <w:noProof/>
                              <w:sz w:val="18"/>
                            </w:rPr>
                            <w:t>7</w:t>
                          </w:r>
                          <w:r w:rsidR="003C7417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" filled="f" stroked="f">
              <v:textbox inset="0,0,0,0">
                <w:txbxContent>
                  <w:p w:rsidR="003C7417" w:rsidRDefault="00D3322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3C7417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72282" w:rsidRPr="00872282">
                      <w:rPr>
                        <w:noProof/>
                      </w:rPr>
                      <w:t>1</w: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3C7417"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72282">
                      <w:rPr>
                        <w:noProof/>
                        <w:sz w:val="18"/>
                      </w:rPr>
                      <w:t>7</w:t>
                    </w:r>
                    <w:r w:rsidR="003C7417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3322F">
      <w:rPr>
        <w:rFonts w:ascii="SimSun"/>
        <w:sz w:val="24"/>
        <w:szCs w:val="24"/>
      </w:rPr>
      <w:t xml:space="preserve">                                                 </w:t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  <w:r w:rsidR="00D3322F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E" w:rsidRDefault="007C223E">
      <w:r>
        <w:separator/>
      </w:r>
    </w:p>
  </w:footnote>
  <w:footnote w:type="continuationSeparator" w:id="0">
    <w:p w:rsidR="007C223E" w:rsidRDefault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17" w:rsidRDefault="003C7417">
    <w:pPr>
      <w:pStyle w:val="a6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212"/>
    <w:multiLevelType w:val="hybridMultilevel"/>
    <w:tmpl w:val="BDD0769A"/>
    <w:lvl w:ilvl="0" w:tplc="D9BEEC0E">
      <w:start w:val="1"/>
      <w:numFmt w:val="bullet"/>
      <w:lvlText w:val="–"/>
      <w:lvlJc w:val="left"/>
      <w:pPr>
        <w:ind w:left="72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495921D8"/>
    <w:multiLevelType w:val="hybridMultilevel"/>
    <w:tmpl w:val="C27A356A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F9E25B"/>
    <w:multiLevelType w:val="singleLevel"/>
    <w:tmpl w:val="57F9E25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856"/>
    <w:rsid w:val="00036166"/>
    <w:rsid w:val="0009740E"/>
    <w:rsid w:val="000E0257"/>
    <w:rsid w:val="000F0E7D"/>
    <w:rsid w:val="00172A27"/>
    <w:rsid w:val="001B3875"/>
    <w:rsid w:val="00200329"/>
    <w:rsid w:val="002039D2"/>
    <w:rsid w:val="00225745"/>
    <w:rsid w:val="002A5F40"/>
    <w:rsid w:val="002F282F"/>
    <w:rsid w:val="003621DC"/>
    <w:rsid w:val="003B0CC9"/>
    <w:rsid w:val="003C7417"/>
    <w:rsid w:val="003D0D95"/>
    <w:rsid w:val="003E5358"/>
    <w:rsid w:val="004101CF"/>
    <w:rsid w:val="00430E51"/>
    <w:rsid w:val="004609CE"/>
    <w:rsid w:val="00462F7E"/>
    <w:rsid w:val="004A365C"/>
    <w:rsid w:val="005375DA"/>
    <w:rsid w:val="00540552"/>
    <w:rsid w:val="00585EB7"/>
    <w:rsid w:val="0058742E"/>
    <w:rsid w:val="005D49FF"/>
    <w:rsid w:val="00653E4B"/>
    <w:rsid w:val="00663ED0"/>
    <w:rsid w:val="006655C9"/>
    <w:rsid w:val="006A5C84"/>
    <w:rsid w:val="006E1B1E"/>
    <w:rsid w:val="006F545C"/>
    <w:rsid w:val="007879D8"/>
    <w:rsid w:val="007943E1"/>
    <w:rsid w:val="007C223E"/>
    <w:rsid w:val="007D34EF"/>
    <w:rsid w:val="007E30FA"/>
    <w:rsid w:val="00820288"/>
    <w:rsid w:val="008225C6"/>
    <w:rsid w:val="00872282"/>
    <w:rsid w:val="008B2D26"/>
    <w:rsid w:val="008C5740"/>
    <w:rsid w:val="008C58FC"/>
    <w:rsid w:val="008F44A8"/>
    <w:rsid w:val="00916136"/>
    <w:rsid w:val="0094492E"/>
    <w:rsid w:val="009864A3"/>
    <w:rsid w:val="00A25AEB"/>
    <w:rsid w:val="00A5368D"/>
    <w:rsid w:val="00A6311E"/>
    <w:rsid w:val="00A634D7"/>
    <w:rsid w:val="00AD418A"/>
    <w:rsid w:val="00AF0A64"/>
    <w:rsid w:val="00B10AD5"/>
    <w:rsid w:val="00B23AA8"/>
    <w:rsid w:val="00B64BAB"/>
    <w:rsid w:val="00C257FF"/>
    <w:rsid w:val="00C31709"/>
    <w:rsid w:val="00CE6BE7"/>
    <w:rsid w:val="00D205A1"/>
    <w:rsid w:val="00D3322F"/>
    <w:rsid w:val="00D70D47"/>
    <w:rsid w:val="00D77492"/>
    <w:rsid w:val="00DB289C"/>
    <w:rsid w:val="00DB7F96"/>
    <w:rsid w:val="00DE2DA2"/>
    <w:rsid w:val="00E47DB8"/>
    <w:rsid w:val="00F221DD"/>
    <w:rsid w:val="00F63EBE"/>
    <w:rsid w:val="00F722E9"/>
    <w:rsid w:val="00F84204"/>
    <w:rsid w:val="00FB3563"/>
    <w:rsid w:val="056E3078"/>
    <w:rsid w:val="0753350E"/>
    <w:rsid w:val="0DA53BF1"/>
    <w:rsid w:val="113252C2"/>
    <w:rsid w:val="17760120"/>
    <w:rsid w:val="17C8077C"/>
    <w:rsid w:val="18A90101"/>
    <w:rsid w:val="1BA90A6F"/>
    <w:rsid w:val="1C571A4A"/>
    <w:rsid w:val="1CF73E5B"/>
    <w:rsid w:val="1D0C28B4"/>
    <w:rsid w:val="1D8F48ED"/>
    <w:rsid w:val="28702CE2"/>
    <w:rsid w:val="297523F3"/>
    <w:rsid w:val="2B4B5E39"/>
    <w:rsid w:val="2FCF50CD"/>
    <w:rsid w:val="32AE71B3"/>
    <w:rsid w:val="36273862"/>
    <w:rsid w:val="371E2666"/>
    <w:rsid w:val="3954669D"/>
    <w:rsid w:val="3C766C9A"/>
    <w:rsid w:val="3F1B5CC1"/>
    <w:rsid w:val="41451CFF"/>
    <w:rsid w:val="41C55331"/>
    <w:rsid w:val="423A6FDC"/>
    <w:rsid w:val="4F291172"/>
    <w:rsid w:val="5494583C"/>
    <w:rsid w:val="54E70396"/>
    <w:rsid w:val="54F12C20"/>
    <w:rsid w:val="55164A21"/>
    <w:rsid w:val="55C36AC2"/>
    <w:rsid w:val="56436B18"/>
    <w:rsid w:val="58F755B6"/>
    <w:rsid w:val="59E81790"/>
    <w:rsid w:val="59EE3514"/>
    <w:rsid w:val="5A2E5A57"/>
    <w:rsid w:val="5B930D98"/>
    <w:rsid w:val="5C6D7AA9"/>
    <w:rsid w:val="5EB94577"/>
    <w:rsid w:val="611C3BDC"/>
    <w:rsid w:val="69D144C7"/>
    <w:rsid w:val="6C940946"/>
    <w:rsid w:val="6D7256A0"/>
    <w:rsid w:val="6F761112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SimSun" w:hAnsi="Times New Roman"/>
    </w:r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清單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Web">
    <w:name w:val="Normal (Web)"/>
    <w:basedOn w:val="a"/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3621DC"/>
    <w:pPr>
      <w:ind w:leftChars="200" w:left="480"/>
    </w:pPr>
  </w:style>
  <w:style w:type="character" w:styleId="a9">
    <w:name w:val="Hyperlink"/>
    <w:basedOn w:val="a0"/>
    <w:uiPriority w:val="99"/>
    <w:unhideWhenUsed/>
    <w:rsid w:val="006A5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SimSun" w:hAnsi="Times New Roman"/>
    </w:r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清單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Web">
    <w:name w:val="Normal (Web)"/>
    <w:basedOn w:val="a"/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3621DC"/>
    <w:pPr>
      <w:ind w:leftChars="200" w:left="480"/>
    </w:pPr>
  </w:style>
  <w:style w:type="character" w:styleId="a9">
    <w:name w:val="Hyperlink"/>
    <w:basedOn w:val="a0"/>
    <w:uiPriority w:val="99"/>
    <w:unhideWhenUsed/>
    <w:rsid w:val="006A5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tt.cc/man/csmu-family/DFCB/M.1164207658.A.47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Company>China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4</cp:revision>
  <cp:lastPrinted>2016-04-15T01:40:00Z</cp:lastPrinted>
  <dcterms:created xsi:type="dcterms:W3CDTF">2017-06-03T11:28:00Z</dcterms:created>
  <dcterms:modified xsi:type="dcterms:W3CDTF">2017-06-03T11:29:00Z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