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65" w:rsidRDefault="003F4B6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督导记录表</w:t>
      </w:r>
      <w:r>
        <w:rPr>
          <w:b/>
          <w:sz w:val="44"/>
          <w:szCs w:val="44"/>
        </w:rPr>
        <w:t xml:space="preserve">    </w:t>
      </w:r>
    </w:p>
    <w:p w:rsidR="003F4B65" w:rsidRDefault="003F4B65">
      <w:pPr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28"/>
          <w:szCs w:val="28"/>
        </w:rPr>
        <w:t>团队名称：阳光妈妈项目部</w:t>
      </w:r>
      <w:r>
        <w:rPr>
          <w:rFonts w:ascii="仿宋" w:eastAsia="仿宋" w:hAnsi="仿宋"/>
          <w:b/>
          <w:sz w:val="28"/>
          <w:szCs w:val="28"/>
        </w:rPr>
        <w:t xml:space="preserve">                      </w:t>
      </w:r>
      <w:r>
        <w:rPr>
          <w:rFonts w:ascii="仿宋" w:eastAsia="仿宋" w:hAnsi="仿宋" w:hint="eastAsia"/>
          <w:b/>
          <w:sz w:val="28"/>
          <w:szCs w:val="28"/>
        </w:rPr>
        <w:t>编号：</w:t>
      </w:r>
    </w:p>
    <w:tbl>
      <w:tblPr>
        <w:tblW w:w="9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36"/>
        <w:gridCol w:w="2409"/>
        <w:gridCol w:w="426"/>
        <w:gridCol w:w="1559"/>
        <w:gridCol w:w="3126"/>
      </w:tblGrid>
      <w:tr w:rsidR="003F4B65">
        <w:trPr>
          <w:trHeight w:val="601"/>
          <w:jc w:val="center"/>
        </w:trPr>
        <w:tc>
          <w:tcPr>
            <w:tcW w:w="2136" w:type="dxa"/>
            <w:shd w:val="clear" w:color="auto" w:fill="EEECE1"/>
            <w:vAlign w:val="center"/>
          </w:tcPr>
          <w:p w:rsidR="003F4B65" w:rsidRDefault="003F4B6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督导日期</w:t>
            </w:r>
          </w:p>
        </w:tc>
        <w:tc>
          <w:tcPr>
            <w:tcW w:w="2835" w:type="dxa"/>
            <w:gridSpan w:val="2"/>
            <w:vAlign w:val="center"/>
          </w:tcPr>
          <w:p w:rsidR="003F4B65" w:rsidRDefault="003F4B65">
            <w:pPr>
              <w:jc w:val="left"/>
              <w:rPr>
                <w:szCs w:val="21"/>
              </w:rPr>
            </w:pPr>
            <w:smartTag w:uri="urn:schemas-microsoft-com:office:smarttags" w:element="chsdate">
              <w:smartTagPr>
                <w:attr w:name="Year" w:val="2015"/>
                <w:attr w:name="Month" w:val="10"/>
                <w:attr w:name="Day" w:val="22"/>
                <w:attr w:name="IsLunarDate" w:val="False"/>
                <w:attr w:name="IsROCDate" w:val="False"/>
              </w:smartTagPr>
              <w:r>
                <w:rPr>
                  <w:szCs w:val="21"/>
                </w:rPr>
                <w:t>2015</w:t>
              </w:r>
              <w:r>
                <w:rPr>
                  <w:rFonts w:hint="eastAsia"/>
                  <w:szCs w:val="21"/>
                </w:rPr>
                <w:t>年</w:t>
              </w:r>
              <w:r>
                <w:rPr>
                  <w:szCs w:val="21"/>
                </w:rPr>
                <w:t>10</w:t>
              </w:r>
              <w:r>
                <w:rPr>
                  <w:rFonts w:hint="eastAsia"/>
                  <w:szCs w:val="21"/>
                </w:rPr>
                <w:t>月</w:t>
              </w:r>
              <w:r>
                <w:rPr>
                  <w:szCs w:val="21"/>
                </w:rPr>
                <w:t>22</w:t>
              </w:r>
              <w:r>
                <w:rPr>
                  <w:rFonts w:hint="eastAsia"/>
                  <w:szCs w:val="21"/>
                </w:rPr>
                <w:t>日</w:t>
              </w:r>
            </w:smartTag>
          </w:p>
        </w:tc>
        <w:tc>
          <w:tcPr>
            <w:tcW w:w="1559" w:type="dxa"/>
            <w:shd w:val="clear" w:color="auto" w:fill="EEECE1"/>
            <w:vAlign w:val="center"/>
          </w:tcPr>
          <w:p w:rsidR="003F4B65" w:rsidRDefault="003F4B6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督导人数</w:t>
            </w:r>
          </w:p>
        </w:tc>
        <w:tc>
          <w:tcPr>
            <w:tcW w:w="3126" w:type="dxa"/>
            <w:vAlign w:val="center"/>
          </w:tcPr>
          <w:p w:rsidR="003F4B65" w:rsidRDefault="003F4B6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3F4B65">
        <w:trPr>
          <w:trHeight w:val="541"/>
          <w:jc w:val="center"/>
        </w:trPr>
        <w:tc>
          <w:tcPr>
            <w:tcW w:w="2136" w:type="dxa"/>
            <w:shd w:val="clear" w:color="auto" w:fill="EEECE1"/>
            <w:vAlign w:val="center"/>
          </w:tcPr>
          <w:p w:rsidR="003F4B65" w:rsidRDefault="003F4B6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督导时间</w:t>
            </w:r>
          </w:p>
        </w:tc>
        <w:tc>
          <w:tcPr>
            <w:tcW w:w="2835" w:type="dxa"/>
            <w:gridSpan w:val="2"/>
            <w:vAlign w:val="center"/>
          </w:tcPr>
          <w:p w:rsidR="003F4B65" w:rsidRDefault="003F4B65">
            <w:pPr>
              <w:jc w:val="left"/>
              <w:rPr>
                <w:color w:val="7F7F7F"/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小时</w:t>
            </w:r>
          </w:p>
        </w:tc>
        <w:tc>
          <w:tcPr>
            <w:tcW w:w="1559" w:type="dxa"/>
            <w:shd w:val="clear" w:color="auto" w:fill="EEECE1"/>
            <w:vAlign w:val="center"/>
          </w:tcPr>
          <w:p w:rsidR="003F4B65" w:rsidRDefault="003F4B6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督导地点</w:t>
            </w:r>
          </w:p>
        </w:tc>
        <w:tc>
          <w:tcPr>
            <w:tcW w:w="3126" w:type="dxa"/>
            <w:vAlign w:val="center"/>
          </w:tcPr>
          <w:p w:rsidR="003F4B65" w:rsidRDefault="003F4B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个案室</w:t>
            </w:r>
          </w:p>
        </w:tc>
      </w:tr>
      <w:tr w:rsidR="003F4B65">
        <w:trPr>
          <w:trHeight w:val="1696"/>
          <w:jc w:val="center"/>
        </w:trPr>
        <w:tc>
          <w:tcPr>
            <w:tcW w:w="2136" w:type="dxa"/>
            <w:shd w:val="clear" w:color="auto" w:fill="EEECE1"/>
            <w:vAlign w:val="center"/>
          </w:tcPr>
          <w:p w:rsidR="003F4B65" w:rsidRDefault="003F4B6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督导内容</w:t>
            </w:r>
          </w:p>
          <w:p w:rsidR="003F4B65" w:rsidRDefault="003F4B6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要点</w:t>
            </w:r>
          </w:p>
        </w:tc>
        <w:tc>
          <w:tcPr>
            <w:tcW w:w="7520" w:type="dxa"/>
            <w:gridSpan w:val="4"/>
            <w:vAlign w:val="center"/>
          </w:tcPr>
          <w:p w:rsidR="003F4B65" w:rsidRDefault="003F4B6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（督导记录内容要点，含上一次督导后至今的工作总结）</w:t>
            </w:r>
          </w:p>
          <w:p w:rsidR="003F4B65" w:rsidRPr="00832556" w:rsidRDefault="003F4B65">
            <w:pPr>
              <w:rPr>
                <w:rFonts w:ascii="仿宋" w:eastAsia="新細明體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项目评估与总结</w:t>
            </w:r>
          </w:p>
          <w:p w:rsidR="003F4B65" w:rsidRDefault="003F4B6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·社会工作服务的愿境和方向</w:t>
            </w:r>
          </w:p>
          <w:p w:rsidR="003F4B65" w:rsidRDefault="003F4B6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·社会工作专业的重点</w:t>
            </w:r>
          </w:p>
          <w:p w:rsidR="003F4B65" w:rsidRDefault="003F4B6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·评估思维</w:t>
            </w:r>
          </w:p>
          <w:p w:rsidR="003F4B65" w:rsidRDefault="003F4B6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·评估类型</w:t>
            </w:r>
          </w:p>
        </w:tc>
      </w:tr>
      <w:tr w:rsidR="003F4B65">
        <w:trPr>
          <w:trHeight w:val="2904"/>
          <w:jc w:val="center"/>
        </w:trPr>
        <w:tc>
          <w:tcPr>
            <w:tcW w:w="2136" w:type="dxa"/>
            <w:shd w:val="clear" w:color="auto" w:fill="EEECE1"/>
            <w:vAlign w:val="center"/>
          </w:tcPr>
          <w:p w:rsidR="003F4B65" w:rsidRDefault="003F4B65">
            <w:pPr>
              <w:spacing w:line="24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被督导者的反思</w:t>
            </w:r>
          </w:p>
          <w:p w:rsidR="003F4B65" w:rsidRDefault="003F4B65">
            <w:pPr>
              <w:spacing w:line="24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(</w:t>
            </w:r>
            <w:r>
              <w:rPr>
                <w:rFonts w:ascii="仿宋" w:eastAsia="仿宋" w:hAnsi="仿宋" w:hint="eastAsia"/>
                <w:b/>
                <w:color w:val="FF0000"/>
                <w:sz w:val="28"/>
                <w:szCs w:val="28"/>
              </w:rPr>
              <w:t>社工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填写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)</w:t>
            </w:r>
          </w:p>
        </w:tc>
        <w:tc>
          <w:tcPr>
            <w:tcW w:w="7520" w:type="dxa"/>
            <w:gridSpan w:val="4"/>
            <w:vAlign w:val="center"/>
          </w:tcPr>
          <w:p w:rsidR="003F4B65" w:rsidRDefault="003F4B6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（评价自己的表现、分享经验、收获、感受等）</w:t>
            </w:r>
          </w:p>
          <w:p w:rsidR="003F4B65" w:rsidRDefault="003F4B65">
            <w:pPr>
              <w:numPr>
                <w:ilvl w:val="0"/>
                <w:numId w:val="1"/>
              </w:num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兴趣班的深入服务，可以有横向发展，纵向发展和直向发展，例如</w:t>
            </w:r>
            <w:r>
              <w:rPr>
                <w:rFonts w:ascii="仿宋" w:eastAsia="仿宋" w:hAnsi="仿宋"/>
                <w:sz w:val="24"/>
                <w:szCs w:val="24"/>
              </w:rPr>
              <w:t>DIY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美食减压小组可横向发展为音乐减压小组、舞蹈减压小组；纵向发展是同一个活动可以在多个地区开展；直向发展是把服务做得更有深度，例如美食减压小组可以直向发展为素食减压小组，让组员可以通过小组了解不同地区的文化；把兴趣班最后发展成自务小组、同学会、互助小组、或助人小组。</w:t>
            </w:r>
          </w:p>
          <w:p w:rsidR="003F4B65" w:rsidRDefault="003F4B65">
            <w:pPr>
              <w:numPr>
                <w:ilvl w:val="0"/>
                <w:numId w:val="1"/>
              </w:num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兴趣班社工元素的融入方法，每节小组都要有分组讨论和分享会；一个小组</w:t>
            </w:r>
            <w:r>
              <w:rPr>
                <w:rFonts w:ascii="仿宋" w:eastAsia="仿宋" w:hAnsi="仿宋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节，可以在前面三、四节授课，后面两节分组完成任务，然后汇报成果。</w:t>
            </w:r>
          </w:p>
          <w:p w:rsidR="003F4B65" w:rsidRDefault="003F4B65">
            <w:pPr>
              <w:numPr>
                <w:ilvl w:val="0"/>
                <w:numId w:val="1"/>
              </w:num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提高社区讲座参与人数的方法有两种。一是要包装，在宣传单上写明讲师的详细资料，比如学历、讲过这个讲座的次数；二是宣传单上的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活动介绍要详细一些，以防出现居民不知道讲座到底是讲什么，没有兴趣参加。</w:t>
            </w:r>
          </w:p>
          <w:p w:rsidR="003F4B65" w:rsidRDefault="003F4B65">
            <w:pPr>
              <w:numPr>
                <w:ilvl w:val="0"/>
                <w:numId w:val="1"/>
              </w:num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服务成效评估个人层面的改变范畴最重要的两个是心理和习惯，评估的方法可以在意见反馈表中设有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以下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问题：</w:t>
            </w:r>
          </w:p>
          <w:p w:rsidR="003F4B65" w:rsidRDefault="003F4B65">
            <w:pPr>
              <w:numPr>
                <w:ilvl w:val="0"/>
                <w:numId w:val="2"/>
              </w:num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这次活动中我最深刻的印象是＿＿＿＿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</w:p>
          <w:p w:rsidR="003F4B65" w:rsidRDefault="003F4B6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b.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这次活动中，可改善的地方＿＿＿＿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</w:p>
          <w:p w:rsidR="003F4B65" w:rsidRDefault="003F4B6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c.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其它意见，感受或分享＿＿＿＿</w:t>
            </w:r>
          </w:p>
        </w:tc>
      </w:tr>
      <w:tr w:rsidR="003F4B65">
        <w:trPr>
          <w:trHeight w:val="2086"/>
          <w:jc w:val="center"/>
        </w:trPr>
        <w:tc>
          <w:tcPr>
            <w:tcW w:w="2136" w:type="dxa"/>
            <w:shd w:val="clear" w:color="auto" w:fill="EEECE1"/>
            <w:vAlign w:val="center"/>
          </w:tcPr>
          <w:p w:rsidR="003F4B65" w:rsidRDefault="003F4B6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督导者的建议及回应</w:t>
            </w:r>
          </w:p>
          <w:p w:rsidR="003F4B65" w:rsidRDefault="003F4B6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(</w:t>
            </w:r>
            <w:r>
              <w:rPr>
                <w:rFonts w:ascii="仿宋" w:eastAsia="仿宋" w:hAnsi="仿宋" w:hint="eastAsia"/>
                <w:b/>
                <w:color w:val="FF0000"/>
                <w:sz w:val="28"/>
                <w:szCs w:val="28"/>
              </w:rPr>
              <w:t>督导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填写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)</w:t>
            </w:r>
          </w:p>
        </w:tc>
        <w:tc>
          <w:tcPr>
            <w:tcW w:w="7520" w:type="dxa"/>
            <w:gridSpan w:val="4"/>
            <w:vAlign w:val="center"/>
          </w:tcPr>
          <w:p w:rsidR="003F4B65" w:rsidRDefault="003F4B6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（包括个人、专业服务、工作职责等）</w:t>
            </w:r>
          </w:p>
          <w:p w:rsidR="003F4B65" w:rsidRPr="00832556" w:rsidRDefault="003F4B65" w:rsidP="009772E9">
            <w:pPr>
              <w:spacing w:afterLines="50" w:after="156"/>
              <w:rPr>
                <w:rFonts w:ascii="SimSun" w:eastAsia="SimSun" w:hAnsi="SimSun"/>
                <w:color w:val="0000FF"/>
                <w:sz w:val="24"/>
                <w:szCs w:val="24"/>
              </w:rPr>
            </w:pPr>
            <w:r w:rsidRPr="00832556">
              <w:rPr>
                <w:rFonts w:ascii="SimSun" w:eastAsia="SimSun" w:hAnsi="SimSun" w:hint="eastAsia"/>
                <w:color w:val="0000FF"/>
                <w:sz w:val="24"/>
                <w:szCs w:val="24"/>
              </w:rPr>
              <w:t>补充</w:t>
            </w:r>
            <w:r w:rsidRPr="00832556">
              <w:rPr>
                <w:rFonts w:ascii="SimSun" w:eastAsia="SimSun" w:hAnsi="SimSun"/>
                <w:color w:val="0000FF"/>
                <w:sz w:val="24"/>
                <w:szCs w:val="24"/>
              </w:rPr>
              <w:t>:</w:t>
            </w:r>
          </w:p>
          <w:p w:rsidR="003F4B65" w:rsidRPr="00832556" w:rsidRDefault="003F4B65" w:rsidP="009772E9">
            <w:pPr>
              <w:spacing w:afterLines="50" w:after="156"/>
              <w:ind w:left="386" w:hangingChars="161" w:hanging="386"/>
              <w:rPr>
                <w:rFonts w:ascii="SimSun" w:eastAsia="新細明體" w:hAnsi="SimSun"/>
                <w:color w:val="0000FF"/>
                <w:sz w:val="24"/>
                <w:szCs w:val="24"/>
              </w:rPr>
            </w:pPr>
            <w:r w:rsidRPr="00832556">
              <w:rPr>
                <w:rFonts w:ascii="SimSun" w:eastAsia="SimSun" w:hAnsi="SimSun"/>
                <w:color w:val="0000FF"/>
                <w:sz w:val="24"/>
                <w:szCs w:val="24"/>
              </w:rPr>
              <w:t xml:space="preserve">1. </w:t>
            </w:r>
            <w:r w:rsidRPr="00832556">
              <w:rPr>
                <w:rFonts w:ascii="SimSun" w:eastAsia="SimSun" w:hAnsi="SimSun" w:hint="eastAsia"/>
                <w:color w:val="0000FF"/>
                <w:sz w:val="24"/>
                <w:szCs w:val="24"/>
              </w:rPr>
              <w:t>评估内容：</w:t>
            </w:r>
          </w:p>
          <w:p w:rsidR="003F4B65" w:rsidRPr="00832556" w:rsidRDefault="003F4B65" w:rsidP="009772E9">
            <w:pPr>
              <w:spacing w:afterLines="50" w:after="156"/>
              <w:ind w:left="386" w:hangingChars="161" w:hanging="386"/>
              <w:rPr>
                <w:rFonts w:ascii="SimSun" w:eastAsia="SimSun" w:hAnsi="SimSun"/>
                <w:color w:val="0000FF"/>
                <w:sz w:val="24"/>
                <w:szCs w:val="24"/>
              </w:rPr>
            </w:pPr>
            <w:r w:rsidRPr="00832556">
              <w:rPr>
                <w:rFonts w:ascii="SimSun" w:eastAsia="SimSun" w:hAnsi="SimSun"/>
                <w:color w:val="0000FF"/>
                <w:sz w:val="24"/>
                <w:szCs w:val="24"/>
              </w:rPr>
              <w:t xml:space="preserve">-  </w:t>
            </w:r>
            <w:r w:rsidRPr="00832556">
              <w:rPr>
                <w:rFonts w:ascii="SimSun" w:eastAsia="SimSun" w:hAnsi="SimSun" w:hint="eastAsia"/>
                <w:color w:val="0000FF"/>
                <w:sz w:val="24"/>
                <w:szCs w:val="24"/>
              </w:rPr>
              <w:t>产出</w:t>
            </w:r>
            <w:r w:rsidRPr="00832556">
              <w:rPr>
                <w:rFonts w:ascii="SimSun" w:eastAsia="SimSun" w:hAnsi="SimSun"/>
                <w:color w:val="0000FF"/>
                <w:sz w:val="24"/>
                <w:szCs w:val="24"/>
              </w:rPr>
              <w:t>(</w:t>
            </w:r>
            <w:r w:rsidRPr="00832556">
              <w:rPr>
                <w:rFonts w:ascii="SimSun" w:eastAsia="SimSun" w:hAnsi="SimSun" w:hint="eastAsia"/>
                <w:color w:val="0000FF"/>
                <w:sz w:val="24"/>
                <w:szCs w:val="24"/>
              </w:rPr>
              <w:t>活动、人数、人次、时间数量</w:t>
            </w:r>
            <w:r w:rsidRPr="00832556">
              <w:rPr>
                <w:rFonts w:ascii="SimSun" w:eastAsia="SimSun" w:hAnsi="SimSun"/>
                <w:color w:val="0000FF"/>
                <w:sz w:val="24"/>
                <w:szCs w:val="24"/>
              </w:rPr>
              <w:t>)</w:t>
            </w:r>
          </w:p>
          <w:p w:rsidR="003F4B65" w:rsidRPr="00832556" w:rsidRDefault="003F4B65" w:rsidP="009772E9">
            <w:pPr>
              <w:spacing w:afterLines="50" w:after="156"/>
              <w:ind w:left="386" w:hangingChars="161" w:hanging="386"/>
              <w:rPr>
                <w:rFonts w:ascii="SimSun" w:eastAsia="SimSun" w:hAnsi="SimSun"/>
                <w:color w:val="0000FF"/>
                <w:sz w:val="24"/>
                <w:szCs w:val="24"/>
              </w:rPr>
            </w:pPr>
            <w:r w:rsidRPr="00832556">
              <w:rPr>
                <w:rFonts w:ascii="SimSun" w:eastAsia="SimSun" w:hAnsi="SimSun"/>
                <w:color w:val="0000FF"/>
                <w:sz w:val="24"/>
                <w:szCs w:val="24"/>
              </w:rPr>
              <w:t xml:space="preserve">-  </w:t>
            </w:r>
            <w:r w:rsidRPr="00832556">
              <w:rPr>
                <w:rFonts w:ascii="SimSun" w:eastAsia="SimSun" w:hAnsi="SimSun" w:hint="eastAsia"/>
                <w:color w:val="0000FF"/>
                <w:sz w:val="24"/>
                <w:szCs w:val="24"/>
              </w:rPr>
              <w:t>成效</w:t>
            </w:r>
            <w:r w:rsidRPr="00832556">
              <w:rPr>
                <w:rFonts w:ascii="SimSun" w:eastAsia="SimSun" w:hAnsi="SimSun"/>
                <w:color w:val="0000FF"/>
                <w:sz w:val="24"/>
                <w:szCs w:val="24"/>
              </w:rPr>
              <w:t>(</w:t>
            </w:r>
            <w:r w:rsidRPr="00832556">
              <w:rPr>
                <w:rFonts w:ascii="SimSun" w:eastAsia="SimSun" w:hAnsi="SimSun" w:hint="eastAsia"/>
                <w:color w:val="0000FF"/>
                <w:sz w:val="24"/>
                <w:szCs w:val="24"/>
              </w:rPr>
              <w:t>心、社、智、灵、行为、习惯、态度、技巧、能力、自尊自信、人际关系、环境适应等</w:t>
            </w:r>
            <w:r w:rsidRPr="00832556">
              <w:rPr>
                <w:rFonts w:ascii="SimSun" w:eastAsia="SimSun" w:hAnsi="SimSun"/>
                <w:color w:val="0000FF"/>
                <w:sz w:val="24"/>
                <w:szCs w:val="24"/>
              </w:rPr>
              <w:t>)</w:t>
            </w:r>
          </w:p>
          <w:p w:rsidR="003F4B65" w:rsidRPr="00832556" w:rsidRDefault="003F4B65" w:rsidP="009772E9">
            <w:pPr>
              <w:spacing w:afterLines="50" w:after="156"/>
              <w:ind w:left="386" w:hangingChars="161" w:hanging="386"/>
              <w:rPr>
                <w:rFonts w:ascii="SimSun" w:eastAsia="SimSun" w:hAnsi="SimSun"/>
                <w:color w:val="0000FF"/>
                <w:sz w:val="24"/>
                <w:szCs w:val="24"/>
              </w:rPr>
            </w:pPr>
            <w:r w:rsidRPr="00832556">
              <w:rPr>
                <w:rFonts w:ascii="SimSun" w:eastAsia="SimSun" w:hAnsi="SimSun"/>
                <w:color w:val="0000FF"/>
                <w:sz w:val="24"/>
                <w:szCs w:val="24"/>
              </w:rPr>
              <w:t xml:space="preserve">-  </w:t>
            </w:r>
            <w:r w:rsidRPr="00832556">
              <w:rPr>
                <w:rFonts w:ascii="SimSun" w:eastAsia="SimSun" w:hAnsi="SimSun" w:hint="eastAsia"/>
                <w:color w:val="0000FF"/>
                <w:sz w:val="24"/>
                <w:szCs w:val="24"/>
              </w:rPr>
              <w:t>方法及工具</w:t>
            </w:r>
            <w:r w:rsidRPr="00832556">
              <w:rPr>
                <w:rFonts w:ascii="SimSun" w:eastAsia="SimSun" w:hAnsi="SimSun"/>
                <w:color w:val="0000FF"/>
                <w:sz w:val="24"/>
                <w:szCs w:val="24"/>
              </w:rPr>
              <w:t xml:space="preserve"> (</w:t>
            </w:r>
            <w:r w:rsidRPr="00832556">
              <w:rPr>
                <w:rFonts w:ascii="SimSun" w:eastAsia="SimSun" w:hAnsi="SimSun" w:hint="eastAsia"/>
                <w:color w:val="0000FF"/>
                <w:sz w:val="24"/>
                <w:szCs w:val="24"/>
              </w:rPr>
              <w:t>覌察、访谈、问卷、点名纸等</w:t>
            </w:r>
            <w:r w:rsidRPr="00832556">
              <w:rPr>
                <w:rFonts w:ascii="SimSun" w:eastAsia="SimSun" w:hAnsi="SimSun"/>
                <w:color w:val="0000FF"/>
                <w:sz w:val="24"/>
                <w:szCs w:val="24"/>
              </w:rPr>
              <w:t>)</w:t>
            </w:r>
          </w:p>
          <w:p w:rsidR="003F4B65" w:rsidRPr="00832556" w:rsidRDefault="003F4B65" w:rsidP="009772E9">
            <w:pPr>
              <w:spacing w:afterLines="50" w:after="156"/>
              <w:ind w:left="386" w:hangingChars="161" w:hanging="386"/>
              <w:rPr>
                <w:rFonts w:ascii="SimSun" w:eastAsia="SimSun" w:hAnsi="SimSun"/>
                <w:color w:val="0000FF"/>
                <w:sz w:val="24"/>
                <w:szCs w:val="24"/>
              </w:rPr>
            </w:pPr>
            <w:r w:rsidRPr="00832556">
              <w:rPr>
                <w:rFonts w:ascii="SimSun" w:eastAsia="SimSun" w:hAnsi="SimSun"/>
                <w:color w:val="0000FF"/>
                <w:sz w:val="24"/>
                <w:szCs w:val="24"/>
              </w:rPr>
              <w:t xml:space="preserve">2. </w:t>
            </w:r>
            <w:r w:rsidRPr="00832556">
              <w:rPr>
                <w:rFonts w:ascii="SimSun" w:eastAsia="SimSun" w:hAnsi="SimSun" w:hint="eastAsia"/>
                <w:color w:val="0000FF"/>
                <w:sz w:val="24"/>
                <w:szCs w:val="24"/>
              </w:rPr>
              <w:t>筹办吸引性、专业性大型活动的元素</w:t>
            </w:r>
          </w:p>
          <w:p w:rsidR="003F4B65" w:rsidRPr="00832556" w:rsidRDefault="003F4B65" w:rsidP="009772E9">
            <w:pPr>
              <w:spacing w:afterLines="50" w:after="156"/>
              <w:ind w:left="386" w:hangingChars="161" w:hanging="386"/>
              <w:rPr>
                <w:rFonts w:ascii="SimSun" w:eastAsia="SimSun" w:hAnsi="SimSun"/>
                <w:color w:val="0000FF"/>
                <w:sz w:val="24"/>
                <w:szCs w:val="24"/>
              </w:rPr>
            </w:pPr>
            <w:r w:rsidRPr="00832556">
              <w:rPr>
                <w:rFonts w:ascii="SimSun" w:eastAsia="SimSun" w:hAnsi="SimSun"/>
                <w:color w:val="0000FF"/>
                <w:sz w:val="24"/>
                <w:szCs w:val="24"/>
              </w:rPr>
              <w:t xml:space="preserve">-  </w:t>
            </w:r>
            <w:r w:rsidRPr="00832556">
              <w:rPr>
                <w:rFonts w:ascii="SimSun" w:eastAsia="SimSun" w:hAnsi="SimSun" w:hint="eastAsia"/>
                <w:color w:val="0000FF"/>
                <w:sz w:val="24"/>
                <w:szCs w:val="24"/>
              </w:rPr>
              <w:t>群众基础、合作伙伴、典礼仪式、领导致词、才艺表演、嘉许平台、摊位游戏、传媒采访等</w:t>
            </w:r>
          </w:p>
          <w:p w:rsidR="003F4B65" w:rsidRPr="00832556" w:rsidRDefault="003F4B65" w:rsidP="009772E9">
            <w:pPr>
              <w:spacing w:afterLines="50" w:after="156"/>
              <w:ind w:left="386" w:hangingChars="161" w:hanging="386"/>
              <w:rPr>
                <w:rFonts w:ascii="SimSun" w:eastAsia="SimSun" w:hAnsi="SimSun"/>
                <w:color w:val="0000FF"/>
                <w:sz w:val="24"/>
                <w:szCs w:val="24"/>
              </w:rPr>
            </w:pPr>
            <w:r w:rsidRPr="00832556">
              <w:rPr>
                <w:rFonts w:ascii="SimSun" w:eastAsia="SimSun" w:hAnsi="SimSun"/>
                <w:color w:val="0000FF"/>
                <w:sz w:val="24"/>
                <w:szCs w:val="24"/>
              </w:rPr>
              <w:t xml:space="preserve">3. </w:t>
            </w:r>
            <w:r w:rsidRPr="00832556">
              <w:rPr>
                <w:rFonts w:ascii="SimSun" w:eastAsia="SimSun" w:hAnsi="SimSun" w:hint="eastAsia"/>
                <w:color w:val="0000FF"/>
                <w:sz w:val="24"/>
                <w:szCs w:val="24"/>
              </w:rPr>
              <w:t>培训过程中</w:t>
            </w:r>
            <w:r w:rsidRPr="00832556">
              <w:rPr>
                <w:rFonts w:ascii="SimSun" w:eastAsia="SimSun" w:hAnsi="SimSun"/>
                <w:color w:val="0000FF"/>
                <w:sz w:val="24"/>
                <w:szCs w:val="24"/>
              </w:rPr>
              <w:t xml:space="preserve">, </w:t>
            </w:r>
            <w:r w:rsidRPr="00832556">
              <w:rPr>
                <w:rFonts w:ascii="SimSun" w:eastAsia="SimSun" w:hAnsi="SimSun" w:hint="eastAsia"/>
                <w:color w:val="0000FF"/>
                <w:sz w:val="24"/>
                <w:szCs w:val="24"/>
              </w:rPr>
              <w:t>宜稍为缩短使用手机时间。这个也是社会工作小组中</w:t>
            </w:r>
            <w:r w:rsidRPr="00832556">
              <w:rPr>
                <w:rFonts w:ascii="SimSun" w:eastAsia="SimSun" w:hAnsi="SimSun"/>
                <w:color w:val="0000FF"/>
                <w:sz w:val="24"/>
                <w:szCs w:val="24"/>
              </w:rPr>
              <w:t xml:space="preserve">, </w:t>
            </w:r>
            <w:r w:rsidRPr="00832556">
              <w:rPr>
                <w:rFonts w:ascii="SimSun" w:eastAsia="SimSun" w:hAnsi="SimSun" w:hint="eastAsia"/>
                <w:color w:val="0000FF"/>
                <w:sz w:val="24"/>
                <w:szCs w:val="24"/>
              </w:rPr>
              <w:t>社工带领小组组员朝向个人成长的行为指标之一。</w:t>
            </w:r>
          </w:p>
          <w:p w:rsidR="003F4B65" w:rsidRPr="00832556" w:rsidRDefault="003F4B65" w:rsidP="009772E9">
            <w:pPr>
              <w:spacing w:afterLines="50" w:after="156"/>
              <w:ind w:left="386" w:hangingChars="161" w:hanging="386"/>
              <w:rPr>
                <w:rFonts w:ascii="SimSun" w:eastAsia="SimSun" w:hAnsi="SimSun"/>
                <w:color w:val="0000FF"/>
                <w:sz w:val="24"/>
                <w:szCs w:val="24"/>
              </w:rPr>
            </w:pPr>
            <w:r w:rsidRPr="00832556">
              <w:rPr>
                <w:rFonts w:ascii="SimSun" w:eastAsia="SimSun" w:hAnsi="SimSun"/>
                <w:color w:val="0000FF"/>
                <w:sz w:val="24"/>
                <w:szCs w:val="24"/>
              </w:rPr>
              <w:t xml:space="preserve">4. </w:t>
            </w:r>
            <w:r w:rsidRPr="00832556">
              <w:rPr>
                <w:rFonts w:ascii="SimSun" w:eastAsia="SimSun" w:hAnsi="SimSun" w:hint="eastAsia"/>
                <w:color w:val="0000FF"/>
                <w:sz w:val="24"/>
                <w:szCs w:val="24"/>
              </w:rPr>
              <w:t>每月宜把一份提交给妇联或机构的工作报告</w:t>
            </w:r>
            <w:r w:rsidRPr="00832556">
              <w:rPr>
                <w:rFonts w:ascii="SimSun" w:eastAsia="SimSun" w:hAnsi="SimSun"/>
                <w:color w:val="0000FF"/>
                <w:sz w:val="24"/>
                <w:szCs w:val="24"/>
              </w:rPr>
              <w:t xml:space="preserve">, </w:t>
            </w:r>
            <w:r w:rsidRPr="00832556">
              <w:rPr>
                <w:rFonts w:ascii="SimSun" w:eastAsia="SimSun" w:hAnsi="SimSun" w:hint="eastAsia"/>
                <w:color w:val="0000FF"/>
                <w:sz w:val="24"/>
                <w:szCs w:val="24"/>
              </w:rPr>
              <w:t>如工作量的统计</w:t>
            </w:r>
            <w:r w:rsidRPr="00832556">
              <w:rPr>
                <w:rFonts w:ascii="SimSun" w:eastAsia="SimSun" w:hAnsi="SimSun"/>
                <w:color w:val="0000FF"/>
                <w:sz w:val="24"/>
                <w:szCs w:val="24"/>
              </w:rPr>
              <w:t xml:space="preserve">, </w:t>
            </w:r>
            <w:r w:rsidRPr="00832556">
              <w:rPr>
                <w:rFonts w:ascii="SimSun" w:eastAsia="SimSun" w:hAnsi="SimSun" w:hint="eastAsia"/>
                <w:color w:val="0000FF"/>
                <w:sz w:val="24"/>
                <w:szCs w:val="24"/>
              </w:rPr>
              <w:t>简单文字报告和下月会举办的活动表发给顾问</w:t>
            </w:r>
            <w:r w:rsidRPr="00832556">
              <w:rPr>
                <w:rFonts w:ascii="SimSun" w:eastAsia="SimSun" w:hAnsi="SimSun"/>
                <w:color w:val="0000FF"/>
                <w:sz w:val="24"/>
                <w:szCs w:val="24"/>
              </w:rPr>
              <w:t xml:space="preserve">, </w:t>
            </w:r>
            <w:r w:rsidRPr="00832556">
              <w:rPr>
                <w:rFonts w:ascii="SimSun" w:eastAsia="SimSun" w:hAnsi="SimSun" w:hint="eastAsia"/>
                <w:color w:val="0000FF"/>
                <w:sz w:val="24"/>
                <w:szCs w:val="24"/>
              </w:rPr>
              <w:t>这样顾问才能给予适时的实质的专业回应。</w:t>
            </w:r>
            <w:r w:rsidRPr="00832556">
              <w:rPr>
                <w:rFonts w:ascii="SimSun" w:eastAsia="SimSun" w:hAnsi="SimSun"/>
                <w:color w:val="0000FF"/>
                <w:sz w:val="24"/>
                <w:szCs w:val="24"/>
              </w:rPr>
              <w:t xml:space="preserve"> </w:t>
            </w:r>
          </w:p>
          <w:p w:rsidR="003F4B65" w:rsidRDefault="003F4B65">
            <w:pPr>
              <w:rPr>
                <w:sz w:val="24"/>
              </w:rPr>
            </w:pPr>
          </w:p>
        </w:tc>
      </w:tr>
      <w:tr w:rsidR="003F4B65">
        <w:trPr>
          <w:trHeight w:val="616"/>
          <w:jc w:val="center"/>
        </w:trPr>
        <w:tc>
          <w:tcPr>
            <w:tcW w:w="2136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3F4B65" w:rsidRDefault="003F4B6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督导者签名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F4B65" w:rsidRDefault="003F4B65">
            <w:pPr>
              <w:jc w:val="center"/>
              <w:rPr>
                <w:color w:val="7F7F7F"/>
                <w:szCs w:val="21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3F4B65" w:rsidRDefault="003F4B6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vAlign w:val="center"/>
          </w:tcPr>
          <w:p w:rsidR="003F4B65" w:rsidRDefault="003F4B65">
            <w:pPr>
              <w:jc w:val="center"/>
              <w:rPr>
                <w:color w:val="7F7F7F"/>
                <w:szCs w:val="21"/>
              </w:rPr>
            </w:pPr>
          </w:p>
        </w:tc>
      </w:tr>
      <w:tr w:rsidR="003F4B65">
        <w:trPr>
          <w:trHeight w:val="461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F4B65" w:rsidRDefault="003F4B6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被督导者</w:t>
            </w:r>
          </w:p>
          <w:p w:rsidR="003F4B65" w:rsidRDefault="003F4B6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签名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B65" w:rsidRDefault="003F4B65">
            <w:pPr>
              <w:jc w:val="center"/>
              <w:rPr>
                <w:color w:val="7F7F7F"/>
                <w:szCs w:val="21"/>
              </w:rPr>
            </w:pPr>
            <w:r>
              <w:rPr>
                <w:rFonts w:hint="eastAsia"/>
                <w:color w:val="7F7F7F"/>
                <w:szCs w:val="21"/>
              </w:rPr>
              <w:t>李惠婷、胡旦旦、陈华丽、张锦萍、赵向可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F4B65" w:rsidRDefault="003F4B6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65" w:rsidRDefault="003F4B65">
            <w:pPr>
              <w:jc w:val="center"/>
              <w:rPr>
                <w:color w:val="7F7F7F"/>
                <w:szCs w:val="21"/>
              </w:rPr>
            </w:pPr>
            <w:r>
              <w:rPr>
                <w:color w:val="7F7F7F"/>
                <w:szCs w:val="21"/>
              </w:rPr>
              <w:t>2015.10.22.</w:t>
            </w:r>
          </w:p>
        </w:tc>
      </w:tr>
      <w:tr w:rsidR="003F4B65">
        <w:trPr>
          <w:trHeight w:val="434"/>
          <w:jc w:val="center"/>
        </w:trPr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F4B65" w:rsidRDefault="003F4B65">
            <w:pPr>
              <w:jc w:val="center"/>
              <w:rPr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下次督导时间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B65" w:rsidRDefault="003F4B65">
            <w:pPr>
              <w:rPr>
                <w:b/>
                <w:sz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10"/>
                <w:attr w:name="Day" w:val="29"/>
                <w:attr w:name="IsLunarDate" w:val="False"/>
                <w:attr w:name="IsROCDate" w:val="False"/>
              </w:smartTagPr>
              <w:r>
                <w:rPr>
                  <w:szCs w:val="21"/>
                </w:rPr>
                <w:t>2015</w:t>
              </w:r>
              <w:r>
                <w:rPr>
                  <w:rFonts w:hint="eastAsia"/>
                  <w:szCs w:val="21"/>
                </w:rPr>
                <w:t>年</w:t>
              </w:r>
              <w:r>
                <w:rPr>
                  <w:szCs w:val="21"/>
                </w:rPr>
                <w:t>10</w:t>
              </w:r>
              <w:r>
                <w:rPr>
                  <w:rFonts w:hint="eastAsia"/>
                  <w:szCs w:val="21"/>
                </w:rPr>
                <w:t>月</w:t>
              </w:r>
              <w:r>
                <w:rPr>
                  <w:szCs w:val="21"/>
                </w:rPr>
                <w:t>29</w:t>
              </w:r>
              <w:r>
                <w:rPr>
                  <w:rFonts w:hint="eastAsia"/>
                  <w:szCs w:val="21"/>
                </w:rPr>
                <w:t>日</w:t>
              </w:r>
            </w:smartTag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F4B65" w:rsidRDefault="003F4B6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下次督导地点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65" w:rsidRDefault="003F4B65">
            <w:pPr>
              <w:jc w:val="center"/>
              <w:rPr>
                <w:color w:val="7F7F7F"/>
                <w:szCs w:val="21"/>
              </w:rPr>
            </w:pPr>
            <w:r>
              <w:rPr>
                <w:rFonts w:hint="eastAsia"/>
                <w:szCs w:val="21"/>
              </w:rPr>
              <w:t>阳光妈妈项目办公室</w:t>
            </w:r>
          </w:p>
        </w:tc>
      </w:tr>
    </w:tbl>
    <w:p w:rsidR="003F4B65" w:rsidRDefault="003F4B65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备注：</w:t>
      </w:r>
      <w:r>
        <w:rPr>
          <w:rFonts w:ascii="仿宋" w:eastAsia="仿宋" w:hAnsi="仿宋"/>
          <w:b/>
          <w:sz w:val="28"/>
          <w:szCs w:val="28"/>
        </w:rPr>
        <w:t>1</w:t>
      </w:r>
      <w:r>
        <w:rPr>
          <w:rFonts w:ascii="仿宋" w:eastAsia="仿宋" w:hAnsi="仿宋" w:hint="eastAsia"/>
          <w:b/>
          <w:sz w:val="28"/>
          <w:szCs w:val="28"/>
        </w:rPr>
        <w:t>、此表适用于个人或集体督导。</w:t>
      </w:r>
      <w:r>
        <w:rPr>
          <w:rFonts w:ascii="仿宋" w:eastAsia="仿宋" w:hAnsi="仿宋"/>
          <w:b/>
          <w:sz w:val="28"/>
          <w:szCs w:val="28"/>
        </w:rPr>
        <w:t>2</w:t>
      </w:r>
      <w:r>
        <w:rPr>
          <w:rFonts w:ascii="仿宋" w:eastAsia="仿宋" w:hAnsi="仿宋" w:hint="eastAsia"/>
          <w:b/>
          <w:sz w:val="28"/>
          <w:szCs w:val="28"/>
        </w:rPr>
        <w:t>、集体记录表可轮流或指定人员填写。</w:t>
      </w:r>
    </w:p>
    <w:sectPr w:rsidR="003F4B65" w:rsidSect="009772E9">
      <w:headerReference w:type="default" r:id="rId8"/>
      <w:pgSz w:w="11906" w:h="16838"/>
      <w:pgMar w:top="958" w:right="1134" w:bottom="1418" w:left="1134" w:header="709" w:footer="96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73D" w:rsidRDefault="003A273D" w:rsidP="008057CA">
      <w:r>
        <w:separator/>
      </w:r>
    </w:p>
  </w:endnote>
  <w:endnote w:type="continuationSeparator" w:id="0">
    <w:p w:rsidR="003A273D" w:rsidRDefault="003A273D" w:rsidP="0080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ang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73D" w:rsidRDefault="003A273D" w:rsidP="008057CA">
      <w:r>
        <w:separator/>
      </w:r>
    </w:p>
  </w:footnote>
  <w:footnote w:type="continuationSeparator" w:id="0">
    <w:p w:rsidR="003A273D" w:rsidRDefault="003A273D" w:rsidP="00805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65" w:rsidRDefault="003F4B65">
    <w:pPr>
      <w:pStyle w:val="a7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BA1A"/>
    <w:multiLevelType w:val="singleLevel"/>
    <w:tmpl w:val="5628BA1A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5629946B"/>
    <w:multiLevelType w:val="singleLevel"/>
    <w:tmpl w:val="5629946B"/>
    <w:lvl w:ilvl="0">
      <w:start w:val="1"/>
      <w:numFmt w:val="lowerLetter"/>
      <w:suff w:val="nothing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60"/>
    <w:rsid w:val="000A3E92"/>
    <w:rsid w:val="00256DB5"/>
    <w:rsid w:val="00274B93"/>
    <w:rsid w:val="003A273D"/>
    <w:rsid w:val="003D61B3"/>
    <w:rsid w:val="003F4B65"/>
    <w:rsid w:val="00471F0B"/>
    <w:rsid w:val="006B3F5B"/>
    <w:rsid w:val="006C2943"/>
    <w:rsid w:val="007578C7"/>
    <w:rsid w:val="00786DA2"/>
    <w:rsid w:val="00795E59"/>
    <w:rsid w:val="007A39F6"/>
    <w:rsid w:val="008057CA"/>
    <w:rsid w:val="00832556"/>
    <w:rsid w:val="008474BA"/>
    <w:rsid w:val="00855B33"/>
    <w:rsid w:val="00885B25"/>
    <w:rsid w:val="0089700D"/>
    <w:rsid w:val="00901B5B"/>
    <w:rsid w:val="00916C92"/>
    <w:rsid w:val="0096724A"/>
    <w:rsid w:val="009772E9"/>
    <w:rsid w:val="009A26BB"/>
    <w:rsid w:val="009A4DF5"/>
    <w:rsid w:val="00A356A4"/>
    <w:rsid w:val="00AD5395"/>
    <w:rsid w:val="00AF5345"/>
    <w:rsid w:val="00B03BAB"/>
    <w:rsid w:val="00BB2FB2"/>
    <w:rsid w:val="00BE2702"/>
    <w:rsid w:val="00C341CB"/>
    <w:rsid w:val="00C36549"/>
    <w:rsid w:val="00C84784"/>
    <w:rsid w:val="00C9041E"/>
    <w:rsid w:val="00CA4337"/>
    <w:rsid w:val="00DF267E"/>
    <w:rsid w:val="00F0015D"/>
    <w:rsid w:val="00F06138"/>
    <w:rsid w:val="00F21D60"/>
    <w:rsid w:val="00F87D5F"/>
    <w:rsid w:val="033E7560"/>
    <w:rsid w:val="065F2600"/>
    <w:rsid w:val="0AD308D0"/>
    <w:rsid w:val="0BFE549D"/>
    <w:rsid w:val="240750AB"/>
    <w:rsid w:val="2B107731"/>
    <w:rsid w:val="4AD337D1"/>
    <w:rsid w:val="61293077"/>
    <w:rsid w:val="61BD7344"/>
    <w:rsid w:val="63F86C6F"/>
    <w:rsid w:val="7B83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ang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057CA"/>
    <w:pPr>
      <w:widowControl w:val="0"/>
      <w:jc w:val="both"/>
    </w:pPr>
    <w:rPr>
      <w:sz w:val="21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057CA"/>
    <w:rPr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8057CA"/>
    <w:rPr>
      <w:rFonts w:ascii="Times New Roman" w:eastAsia="Simang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8057C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頁尾 字元"/>
    <w:basedOn w:val="a0"/>
    <w:link w:val="a5"/>
    <w:uiPriority w:val="99"/>
    <w:locked/>
    <w:rsid w:val="008057CA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805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8">
    <w:name w:val="頁首 字元"/>
    <w:basedOn w:val="a0"/>
    <w:link w:val="a7"/>
    <w:uiPriority w:val="99"/>
    <w:locked/>
    <w:rsid w:val="008057CA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ang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057CA"/>
    <w:pPr>
      <w:widowControl w:val="0"/>
      <w:jc w:val="both"/>
    </w:pPr>
    <w:rPr>
      <w:sz w:val="21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057CA"/>
    <w:rPr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8057CA"/>
    <w:rPr>
      <w:rFonts w:ascii="Times New Roman" w:eastAsia="Simang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8057C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頁尾 字元"/>
    <w:basedOn w:val="a0"/>
    <w:link w:val="a5"/>
    <w:uiPriority w:val="99"/>
    <w:locked/>
    <w:rsid w:val="008057CA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805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8">
    <w:name w:val="頁首 字元"/>
    <w:basedOn w:val="a0"/>
    <w:link w:val="a7"/>
    <w:uiPriority w:val="99"/>
    <w:locked/>
    <w:rsid w:val="008057CA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督导记录表</dc:title>
  <dc:creator>yipsir</dc:creator>
  <cp:lastModifiedBy>Yipsir</cp:lastModifiedBy>
  <cp:revision>2</cp:revision>
  <dcterms:created xsi:type="dcterms:W3CDTF">2017-05-03T09:45:00Z</dcterms:created>
  <dcterms:modified xsi:type="dcterms:W3CDTF">2017-05-03T09:45:00Z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2052-10.1.0.5329</vt:lpwstr>
  </property>
</Properties>
</file>