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0325" w:rsidRDefault="002D26D0">
      <w:pPr>
        <w:snapToGrid w:val="0"/>
        <w:jc w:val="center"/>
        <w:rPr>
          <w:rFonts w:hAnsi="SimSun" w:hint="eastAsia"/>
          <w:b/>
          <w:sz w:val="32"/>
          <w:szCs w:val="32"/>
          <w:lang w:eastAsia="zh-HK"/>
        </w:rPr>
      </w:pPr>
      <w:r>
        <w:rPr>
          <w:rFonts w:hAnsi="SimSun" w:hint="eastAsia"/>
          <w:b/>
          <w:sz w:val="32"/>
          <w:szCs w:val="32"/>
        </w:rPr>
        <w:t>社会工作服务中心</w:t>
      </w:r>
    </w:p>
    <w:p w:rsidR="00AC0325" w:rsidRDefault="002D26D0">
      <w:pPr>
        <w:spacing w:line="312" w:lineRule="auto"/>
        <w:jc w:val="center"/>
        <w:rPr>
          <w:rFonts w:ascii="SimHei" w:eastAsia="SimHei" w:hAnsi="SimSun" w:hint="eastAsia"/>
          <w:b/>
          <w:sz w:val="36"/>
          <w:szCs w:val="36"/>
        </w:rPr>
      </w:pPr>
      <w:r>
        <w:rPr>
          <w:rFonts w:ascii="SimHei" w:eastAsia="SimHei" w:hAnsi="SimSun" w:hint="eastAsia"/>
          <w:b/>
          <w:sz w:val="36"/>
          <w:szCs w:val="36"/>
        </w:rPr>
        <w:t>单位督导会议议程</w:t>
      </w:r>
    </w:p>
    <w:p w:rsidR="00AC0325" w:rsidRDefault="002D26D0">
      <w:pPr>
        <w:spacing w:line="312" w:lineRule="auto"/>
        <w:rPr>
          <w:rFonts w:ascii="SimSun" w:hAnsi="SimSun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一、单位督导时间</w:t>
      </w:r>
    </w:p>
    <w:p w:rsidR="00AC0325" w:rsidRDefault="002D26D0">
      <w:pPr>
        <w:spacing w:line="312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2014"/>
        </w:smartTagPr>
        <w:r>
          <w:rPr>
            <w:rFonts w:ascii="SimSun" w:hAnsi="SimSun"/>
            <w:sz w:val="24"/>
            <w:szCs w:val="24"/>
          </w:rPr>
          <w:t>2014</w:t>
        </w:r>
        <w:r>
          <w:rPr>
            <w:rFonts w:ascii="SimSun" w:hAnsi="SimSun" w:hint="eastAsia"/>
            <w:sz w:val="24"/>
            <w:szCs w:val="24"/>
          </w:rPr>
          <w:t>年</w:t>
        </w:r>
        <w:r>
          <w:rPr>
            <w:rFonts w:ascii="SimSun" w:hAnsi="SimSun"/>
            <w:sz w:val="24"/>
            <w:szCs w:val="24"/>
          </w:rPr>
          <w:t>2</w:t>
        </w:r>
        <w:r>
          <w:rPr>
            <w:rFonts w:ascii="SimSun" w:hAnsi="SimSun" w:hint="eastAsia"/>
            <w:sz w:val="24"/>
            <w:szCs w:val="24"/>
          </w:rPr>
          <w:t>月</w:t>
        </w:r>
        <w:r>
          <w:rPr>
            <w:rFonts w:ascii="SimSun" w:hAnsi="SimSun"/>
            <w:sz w:val="24"/>
            <w:szCs w:val="24"/>
          </w:rPr>
          <w:t>27</w:t>
        </w:r>
        <w:r>
          <w:rPr>
            <w:rFonts w:ascii="SimSun" w:hAnsi="SimSun" w:hint="eastAsia"/>
            <w:sz w:val="24"/>
            <w:szCs w:val="24"/>
          </w:rPr>
          <w:t>日</w:t>
        </w:r>
      </w:smartTag>
      <w:r w:rsidR="00AC0325">
        <w:rPr>
          <w:rFonts w:ascii="SimSun" w:hAnsi="SimSun" w:hint="eastAsia"/>
          <w:sz w:val="24"/>
          <w:szCs w:val="24"/>
        </w:rPr>
        <w:t xml:space="preserve">  </w:t>
      </w:r>
    </w:p>
    <w:p w:rsidR="00AC0325" w:rsidRDefault="002D26D0">
      <w:pPr>
        <w:spacing w:line="312" w:lineRule="auto"/>
        <w:ind w:firstLineChars="300" w:firstLine="720"/>
        <w:rPr>
          <w:rFonts w:ascii="SimSun" w:hAnsi="SimSun" w:hint="eastAsia"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</w:t>
      </w:r>
      <w:r>
        <w:rPr>
          <w:rFonts w:ascii="SimSun" w:hAnsi="SimSun" w:hint="eastAsia"/>
          <w:sz w:val="24"/>
          <w:szCs w:val="24"/>
        </w:rPr>
        <w:t>下午：</w:t>
      </w:r>
      <w:r>
        <w:rPr>
          <w:rFonts w:ascii="SimSun" w:hAnsi="SimSun"/>
          <w:sz w:val="24"/>
          <w:szCs w:val="24"/>
        </w:rPr>
        <w:t>9:30-12:00</w:t>
      </w:r>
    </w:p>
    <w:p w:rsidR="00AC0325" w:rsidRPr="001464D6" w:rsidRDefault="002D26D0">
      <w:pPr>
        <w:spacing w:line="312" w:lineRule="auto"/>
        <w:rPr>
          <w:rFonts w:ascii="SimSun" w:eastAsiaTheme="minorEastAsia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二、单位督导地点</w:t>
      </w:r>
    </w:p>
    <w:p w:rsidR="00AC0325" w:rsidRDefault="002D26D0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三、参加督导会议人员</w:t>
      </w:r>
    </w:p>
    <w:p w:rsidR="00AC0325" w:rsidRDefault="002D26D0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四、督导会议记录人员</w:t>
      </w:r>
    </w:p>
    <w:p w:rsidR="00AC0325" w:rsidRDefault="002D26D0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五、督导会议议程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7020"/>
      </w:tblGrid>
      <w:tr w:rsidR="00AC0325" w:rsidTr="004A7251">
        <w:trPr>
          <w:trHeight w:val="294"/>
        </w:trPr>
        <w:tc>
          <w:tcPr>
            <w:tcW w:w="3600" w:type="dxa"/>
          </w:tcPr>
          <w:p w:rsidR="00AC0325" w:rsidRDefault="002D26D0">
            <w:pPr>
              <w:spacing w:line="312" w:lineRule="auto"/>
              <w:jc w:val="center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 w:hint="eastAsia"/>
                <w:b/>
                <w:sz w:val="24"/>
                <w:szCs w:val="24"/>
              </w:rPr>
              <w:t>会议议题</w:t>
            </w:r>
          </w:p>
        </w:tc>
        <w:tc>
          <w:tcPr>
            <w:tcW w:w="7020" w:type="dxa"/>
          </w:tcPr>
          <w:p w:rsidR="00AC0325" w:rsidRPr="0051746B" w:rsidRDefault="002D26D0">
            <w:pPr>
              <w:spacing w:line="312" w:lineRule="auto"/>
              <w:jc w:val="center"/>
              <w:rPr>
                <w:rFonts w:ascii="SimSun" w:hAnsi="SimSun" w:hint="eastAsia"/>
                <w:b/>
                <w:color w:val="0000FF"/>
                <w:sz w:val="24"/>
                <w:szCs w:val="24"/>
              </w:rPr>
            </w:pPr>
            <w:r w:rsidRPr="0051746B">
              <w:rPr>
                <w:rFonts w:ascii="新細明體" w:hAnsi="新細明體" w:hint="eastAsia"/>
                <w:b/>
                <w:color w:val="0000FF"/>
                <w:sz w:val="24"/>
                <w:szCs w:val="24"/>
              </w:rPr>
              <w:t>督导回应</w:t>
            </w:r>
          </w:p>
        </w:tc>
      </w:tr>
      <w:tr w:rsidR="00AC0325" w:rsidTr="002D26D0">
        <w:trPr>
          <w:trHeight w:val="3915"/>
        </w:trPr>
        <w:tc>
          <w:tcPr>
            <w:tcW w:w="3600" w:type="dxa"/>
          </w:tcPr>
          <w:p w:rsidR="00AC0325" w:rsidRDefault="002D26D0">
            <w:pPr>
              <w:spacing w:line="312" w:lineRule="auto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1</w:t>
            </w:r>
            <w:r>
              <w:rPr>
                <w:rFonts w:ascii="SimSun" w:hAnsi="SimSun" w:hint="eastAsia"/>
                <w:sz w:val="24"/>
                <w:szCs w:val="24"/>
              </w:rPr>
              <w:t>、中心</w:t>
            </w:r>
            <w:r>
              <w:rPr>
                <w:rFonts w:ascii="SimSun" w:hAnsi="SimSun"/>
                <w:sz w:val="24"/>
                <w:szCs w:val="24"/>
              </w:rPr>
              <w:t>2014</w:t>
            </w:r>
            <w:r>
              <w:rPr>
                <w:rFonts w:ascii="SimSun" w:hAnsi="SimSun" w:hint="eastAsia"/>
                <w:sz w:val="24"/>
                <w:szCs w:val="24"/>
              </w:rPr>
              <w:t>年服务开展计划回应</w:t>
            </w:r>
          </w:p>
        </w:tc>
        <w:tc>
          <w:tcPr>
            <w:tcW w:w="7020" w:type="dxa"/>
          </w:tcPr>
          <w:p w:rsidR="00AC0325" w:rsidRDefault="002D26D0" w:rsidP="00234FEA">
            <w:pPr>
              <w:tabs>
                <w:tab w:val="left" w:pos="252"/>
              </w:tabs>
              <w:ind w:left="251" w:hangingChars="114" w:hanging="251"/>
              <w:rPr>
                <w:rFonts w:ascii="新細明體" w:eastAsia="新細明體" w:hAnsi="新細明體" w:hint="eastAsia"/>
                <w:color w:val="0000FF"/>
                <w:sz w:val="22"/>
              </w:rPr>
            </w:pPr>
            <w:r w:rsidRPr="002D26D0">
              <w:rPr>
                <w:rFonts w:ascii="新細明體" w:hAnsi="新細明體"/>
                <w:color w:val="0000FF"/>
                <w:sz w:val="22"/>
              </w:rPr>
              <w:t xml:space="preserve">- 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社区调研有否找出社群内最弱势的社群、走动不便的、困在家中的、老弱伤残的、无人照顾的、失智的、贫穷的、单身的</w:t>
            </w:r>
            <w:r w:rsidRPr="002D26D0">
              <w:rPr>
                <w:rFonts w:ascii="新細明體" w:hAnsi="新細明體"/>
                <w:color w:val="0000FF"/>
                <w:sz w:val="22"/>
              </w:rPr>
              <w:t>(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男女</w:t>
            </w:r>
            <w:r w:rsidRPr="002D26D0">
              <w:rPr>
                <w:rFonts w:ascii="新細明體" w:hAnsi="新細明體"/>
                <w:color w:val="0000FF"/>
                <w:sz w:val="22"/>
              </w:rPr>
              <w:t>)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、单亲的</w:t>
            </w:r>
            <w:r w:rsidRPr="002D26D0">
              <w:rPr>
                <w:rFonts w:ascii="新細明體" w:hAnsi="新細明體"/>
                <w:color w:val="0000FF"/>
                <w:sz w:val="22"/>
              </w:rPr>
              <w:t>(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家庭</w:t>
            </w:r>
            <w:r w:rsidRPr="002D26D0">
              <w:rPr>
                <w:rFonts w:ascii="新細明體" w:hAnsi="新細明體"/>
                <w:color w:val="0000FF"/>
                <w:sz w:val="22"/>
              </w:rPr>
              <w:t>)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、丧亲的</w:t>
            </w:r>
            <w:r w:rsidRPr="002D26D0">
              <w:rPr>
                <w:rFonts w:ascii="新細明體" w:hAnsi="新細明體"/>
                <w:color w:val="0000FF"/>
                <w:sz w:val="22"/>
              </w:rPr>
              <w:t>(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失去子女</w:t>
            </w:r>
            <w:r w:rsidRPr="002D26D0">
              <w:rPr>
                <w:rFonts w:ascii="新細明體" w:hAnsi="新細明體"/>
                <w:color w:val="0000FF"/>
                <w:sz w:val="22"/>
              </w:rPr>
              <w:t>)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、低学识的、低收入的、失业的、被压迫的、被剥削的、被歧视的、被欺凌的、学习障碍的、操行或学业水平较低的等等</w:t>
            </w:r>
            <w:r w:rsidRPr="002D26D0">
              <w:rPr>
                <w:rFonts w:ascii="新細明體" w:hAnsi="新細明體"/>
                <w:color w:val="0000FF"/>
                <w:sz w:val="22"/>
              </w:rPr>
              <w:t>...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他们的问题和需要</w:t>
            </w:r>
          </w:p>
          <w:p w:rsidR="00234FEA" w:rsidRDefault="002D26D0" w:rsidP="002D26D0">
            <w:pPr>
              <w:tabs>
                <w:tab w:val="left" w:pos="252"/>
              </w:tabs>
              <w:ind w:left="251" w:hangingChars="114" w:hanging="251"/>
              <w:rPr>
                <w:rFonts w:ascii="新細明體" w:eastAsia="新細明體" w:hAnsi="新細明體" w:hint="eastAsia"/>
                <w:color w:val="0000FF"/>
                <w:sz w:val="22"/>
              </w:rPr>
            </w:pPr>
            <w:r w:rsidRPr="002D26D0">
              <w:rPr>
                <w:rFonts w:ascii="新細明體" w:hAnsi="新細明體"/>
                <w:color w:val="0000FF"/>
                <w:sz w:val="22"/>
              </w:rPr>
              <w:t xml:space="preserve">- 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发展各类兴趣、爱好小组</w:t>
            </w:r>
            <w:r w:rsidRPr="002D26D0">
              <w:rPr>
                <w:rFonts w:ascii="新細明體" w:hAnsi="新細明體"/>
                <w:color w:val="0000FF"/>
                <w:sz w:val="22"/>
              </w:rPr>
              <w:t xml:space="preserve"> </w:t>
            </w:r>
            <w:r w:rsidRPr="002D26D0">
              <w:rPr>
                <w:rFonts w:ascii="標楷體" w:hAnsi="標楷體" w:hint="eastAsia"/>
                <w:color w:val="0000FF"/>
                <w:sz w:val="22"/>
              </w:rPr>
              <w:t>→</w:t>
            </w:r>
            <w:r w:rsidRPr="002D26D0">
              <w:rPr>
                <w:rFonts w:ascii="標楷體" w:hAnsi="標楷體"/>
                <w:color w:val="0000FF"/>
                <w:sz w:val="22"/>
              </w:rPr>
              <w:t xml:space="preserve"> 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社工的角色</w:t>
            </w:r>
            <w:r w:rsidRPr="002D26D0">
              <w:rPr>
                <w:rFonts w:ascii="新細明體" w:hAnsi="新細明體"/>
                <w:color w:val="0000FF"/>
                <w:sz w:val="22"/>
              </w:rPr>
              <w:t>?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如何提升到自助及助人层次。</w:t>
            </w:r>
          </w:p>
          <w:p w:rsidR="00234FEA" w:rsidRDefault="002D26D0" w:rsidP="002D26D0">
            <w:pPr>
              <w:tabs>
                <w:tab w:val="left" w:pos="252"/>
              </w:tabs>
              <w:ind w:left="251" w:hangingChars="114" w:hanging="251"/>
              <w:rPr>
                <w:rFonts w:ascii="新細明體" w:eastAsia="新細明體" w:hAnsi="新細明體" w:hint="eastAsia"/>
                <w:color w:val="0000FF"/>
                <w:sz w:val="22"/>
              </w:rPr>
            </w:pPr>
            <w:r w:rsidRPr="002D26D0">
              <w:rPr>
                <w:rFonts w:ascii="新細明體" w:hAnsi="新細明體"/>
                <w:color w:val="0000FF"/>
                <w:sz w:val="22"/>
              </w:rPr>
              <w:t xml:space="preserve">- 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社居环保意识及行为问题</w:t>
            </w:r>
            <w:r w:rsidRPr="002D26D0">
              <w:rPr>
                <w:rFonts w:ascii="新細明體" w:hAnsi="新細明體"/>
                <w:color w:val="0000FF"/>
                <w:sz w:val="22"/>
              </w:rPr>
              <w:t xml:space="preserve"> 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→</w:t>
            </w:r>
            <w:r w:rsidRPr="002D26D0">
              <w:rPr>
                <w:rFonts w:ascii="新細明體" w:hAnsi="新細明體"/>
                <w:color w:val="0000FF"/>
                <w:sz w:val="22"/>
              </w:rPr>
              <w:t xml:space="preserve"> 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成立一个由居民组成的环保团体</w:t>
            </w:r>
            <w:r w:rsidRPr="002D26D0">
              <w:rPr>
                <w:rFonts w:ascii="新細明體" w:hAnsi="新細明體"/>
                <w:color w:val="0000FF"/>
                <w:sz w:val="22"/>
              </w:rPr>
              <w:t xml:space="preserve">, 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在社区内推动环保活动</w:t>
            </w:r>
          </w:p>
          <w:p w:rsidR="00234FEA" w:rsidRDefault="002D26D0" w:rsidP="002D26D0">
            <w:pPr>
              <w:tabs>
                <w:tab w:val="left" w:pos="252"/>
              </w:tabs>
              <w:ind w:left="251" w:hangingChars="114" w:hanging="251"/>
              <w:rPr>
                <w:rFonts w:ascii="新細明體" w:eastAsia="新細明體" w:hAnsi="新細明體" w:hint="eastAsia"/>
                <w:color w:val="0000FF"/>
                <w:sz w:val="22"/>
              </w:rPr>
            </w:pPr>
            <w:r w:rsidRPr="002D26D0">
              <w:rPr>
                <w:rFonts w:ascii="新細明體" w:hAnsi="新細明體"/>
                <w:color w:val="0000FF"/>
                <w:sz w:val="22"/>
              </w:rPr>
              <w:t xml:space="preserve">- 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志愿服务</w:t>
            </w:r>
            <w:r w:rsidRPr="002D26D0">
              <w:rPr>
                <w:rFonts w:ascii="新細明體" w:hAnsi="新細明體"/>
                <w:color w:val="0000FF"/>
                <w:sz w:val="22"/>
              </w:rPr>
              <w:t xml:space="preserve"> 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→</w:t>
            </w:r>
            <w:r w:rsidRPr="002D26D0">
              <w:rPr>
                <w:rFonts w:ascii="新細明體" w:hAnsi="新細明體"/>
                <w:color w:val="0000FF"/>
                <w:sz w:val="22"/>
              </w:rPr>
              <w:t xml:space="preserve"> 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多少个服务团队</w:t>
            </w:r>
            <w:r w:rsidRPr="002D26D0">
              <w:rPr>
                <w:rFonts w:ascii="新細明體" w:hAnsi="新細明體"/>
                <w:color w:val="0000FF"/>
                <w:sz w:val="22"/>
              </w:rPr>
              <w:t xml:space="preserve">, 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多少种不同类别的服务和次才真正能满足到志愿者发展的需求</w:t>
            </w:r>
          </w:p>
          <w:p w:rsidR="002D26D0" w:rsidRPr="00234FEA" w:rsidRDefault="002D26D0" w:rsidP="00234FEA">
            <w:pPr>
              <w:tabs>
                <w:tab w:val="left" w:pos="252"/>
              </w:tabs>
              <w:ind w:left="251" w:hangingChars="114" w:hanging="251"/>
              <w:rPr>
                <w:rFonts w:ascii="新細明體" w:hAnsi="新細明體" w:hint="eastAsia"/>
                <w:color w:val="0000FF"/>
                <w:sz w:val="22"/>
              </w:rPr>
            </w:pPr>
            <w:r w:rsidRPr="002D26D0">
              <w:rPr>
                <w:rFonts w:ascii="新細明體" w:hAnsi="新細明體"/>
                <w:color w:val="0000FF"/>
                <w:sz w:val="22"/>
              </w:rPr>
              <w:t xml:space="preserve">- 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幼儿服务</w:t>
            </w:r>
            <w:r w:rsidRPr="002D26D0">
              <w:rPr>
                <w:rFonts w:ascii="新細明體" w:hAnsi="新細明體"/>
                <w:color w:val="0000FF"/>
                <w:sz w:val="22"/>
              </w:rPr>
              <w:t xml:space="preserve"> 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→</w:t>
            </w:r>
            <w:r w:rsidRPr="002D26D0">
              <w:rPr>
                <w:rFonts w:ascii="新細明體" w:hAnsi="新細明體"/>
                <w:color w:val="0000FF"/>
                <w:sz w:val="22"/>
              </w:rPr>
              <w:t xml:space="preserve"> 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成立家长小组</w:t>
            </w:r>
            <w:r w:rsidRPr="002D26D0">
              <w:rPr>
                <w:rFonts w:ascii="新細明體" w:hAnsi="新細明體"/>
                <w:color w:val="0000FF"/>
                <w:sz w:val="22"/>
              </w:rPr>
              <w:t xml:space="preserve">, 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培训家长</w:t>
            </w:r>
            <w:r w:rsidRPr="002D26D0">
              <w:rPr>
                <w:rFonts w:ascii="新細明體" w:hAnsi="新細明體"/>
                <w:color w:val="0000FF"/>
                <w:sz w:val="22"/>
              </w:rPr>
              <w:t xml:space="preserve">, </w:t>
            </w:r>
            <w:r w:rsidRPr="002D26D0">
              <w:rPr>
                <w:rFonts w:ascii="新細明體" w:hAnsi="新細明體" w:hint="eastAsia"/>
                <w:color w:val="0000FF"/>
                <w:sz w:val="22"/>
              </w:rPr>
              <w:t>轮流带领幼儿活动</w:t>
            </w:r>
          </w:p>
        </w:tc>
      </w:tr>
      <w:tr w:rsidR="00AC0325" w:rsidTr="002D26D0">
        <w:trPr>
          <w:trHeight w:val="2026"/>
        </w:trPr>
        <w:tc>
          <w:tcPr>
            <w:tcW w:w="3600" w:type="dxa"/>
          </w:tcPr>
          <w:p w:rsidR="00AC0325" w:rsidRDefault="002D26D0">
            <w:pPr>
              <w:numPr>
                <w:ilvl w:val="0"/>
                <w:numId w:val="1"/>
              </w:numPr>
              <w:spacing w:line="312" w:lineRule="auto"/>
              <w:ind w:left="360" w:hangingChars="150" w:hanging="360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 w:cs="SimSun" w:hint="eastAsia"/>
                <w:kern w:val="0"/>
                <w:sz w:val="24"/>
              </w:rPr>
              <w:t>重新讨论界定中心服务愿景（原来的愿景“健康、活力、友爱、幸福”太宽泛）</w:t>
            </w:r>
          </w:p>
        </w:tc>
        <w:tc>
          <w:tcPr>
            <w:tcW w:w="7020" w:type="dxa"/>
          </w:tcPr>
          <w:p w:rsidR="00AC0325" w:rsidRDefault="002D26D0" w:rsidP="0051746B">
            <w:pPr>
              <w:tabs>
                <w:tab w:val="left" w:pos="252"/>
              </w:tabs>
              <w:ind w:left="251" w:hangingChars="114" w:hanging="251"/>
              <w:rPr>
                <w:rFonts w:ascii="新細明體" w:eastAsia="新細明體" w:hAnsi="新細明體" w:hint="eastAsia"/>
                <w:color w:val="0000FF"/>
                <w:sz w:val="22"/>
              </w:rPr>
            </w:pPr>
            <w:r w:rsidRPr="0051746B">
              <w:rPr>
                <w:rFonts w:ascii="新細明體" w:hAnsi="新細明體"/>
                <w:color w:val="0000FF"/>
                <w:sz w:val="22"/>
              </w:rPr>
              <w:t xml:space="preserve">- </w:t>
            </w:r>
            <w:r w:rsidRPr="0051746B">
              <w:rPr>
                <w:rFonts w:ascii="新細明體" w:hAnsi="新細明體" w:hint="eastAsia"/>
                <w:color w:val="0000FF"/>
                <w:sz w:val="22"/>
              </w:rPr>
              <w:t>自助互助社区</w:t>
            </w:r>
            <w:r w:rsidRPr="0051746B">
              <w:rPr>
                <w:rFonts w:ascii="新細明體" w:hAnsi="新細明體"/>
                <w:color w:val="0000FF"/>
                <w:sz w:val="22"/>
              </w:rPr>
              <w:t>–1</w:t>
            </w:r>
            <w:r w:rsidRPr="0051746B">
              <w:rPr>
                <w:rFonts w:ascii="新細明體" w:hAnsi="新細明體" w:hint="eastAsia"/>
                <w:color w:val="0000FF"/>
                <w:sz w:val="22"/>
              </w:rPr>
              <w:t>年内互助组织的数量</w:t>
            </w:r>
            <w:r w:rsidRPr="0051746B">
              <w:rPr>
                <w:rFonts w:ascii="新細明體" w:hAnsi="新細明體"/>
                <w:color w:val="0000FF"/>
                <w:sz w:val="22"/>
              </w:rPr>
              <w:t xml:space="preserve">, </w:t>
            </w:r>
            <w:r w:rsidRPr="0051746B">
              <w:rPr>
                <w:rFonts w:ascii="新細明體" w:hAnsi="新細明體" w:hint="eastAsia"/>
                <w:color w:val="0000FF"/>
                <w:sz w:val="22"/>
              </w:rPr>
              <w:t>人数、会议次数、服务次数、服务人数</w:t>
            </w:r>
            <w:r w:rsidRPr="0051746B">
              <w:rPr>
                <w:rFonts w:ascii="新細明體" w:hAnsi="新細明體"/>
                <w:color w:val="0000FF"/>
                <w:sz w:val="22"/>
              </w:rPr>
              <w:t xml:space="preserve">; </w:t>
            </w:r>
            <w:r w:rsidRPr="0051746B">
              <w:rPr>
                <w:rFonts w:ascii="新細明體" w:hAnsi="新細明體" w:hint="eastAsia"/>
                <w:color w:val="0000FF"/>
                <w:sz w:val="22"/>
              </w:rPr>
              <w:t>成员的参与度</w:t>
            </w:r>
            <w:r w:rsidRPr="0051746B">
              <w:rPr>
                <w:rFonts w:ascii="新細明體" w:hAnsi="新細明體"/>
                <w:color w:val="0000FF"/>
                <w:sz w:val="22"/>
              </w:rPr>
              <w:t xml:space="preserve"> (</w:t>
            </w:r>
            <w:r w:rsidRPr="0051746B">
              <w:rPr>
                <w:rFonts w:ascii="新細明體" w:hAnsi="新細明體" w:hint="eastAsia"/>
                <w:color w:val="0000FF"/>
                <w:sz w:val="22"/>
              </w:rPr>
              <w:t>出席活动、策划、推行活动</w:t>
            </w:r>
            <w:r w:rsidRPr="0051746B">
              <w:rPr>
                <w:rFonts w:ascii="新細明體" w:hAnsi="新細明體"/>
                <w:color w:val="0000FF"/>
                <w:sz w:val="22"/>
              </w:rPr>
              <w:t>)</w:t>
            </w:r>
          </w:p>
          <w:p w:rsidR="0051746B" w:rsidRDefault="002D26D0" w:rsidP="0051746B">
            <w:pPr>
              <w:tabs>
                <w:tab w:val="left" w:pos="252"/>
              </w:tabs>
              <w:ind w:left="251" w:hangingChars="114" w:hanging="251"/>
              <w:rPr>
                <w:rFonts w:ascii="新細明體" w:eastAsia="新細明體" w:hAnsi="新細明體" w:hint="eastAsia"/>
                <w:color w:val="0000FF"/>
                <w:sz w:val="22"/>
              </w:rPr>
            </w:pPr>
            <w:r w:rsidRPr="0051746B">
              <w:rPr>
                <w:rFonts w:ascii="新細明體" w:hAnsi="新細明體"/>
                <w:color w:val="0000FF"/>
                <w:sz w:val="22"/>
              </w:rPr>
              <w:t xml:space="preserve">- </w:t>
            </w:r>
            <w:r w:rsidRPr="0051746B">
              <w:rPr>
                <w:rFonts w:ascii="新細明體" w:hAnsi="新細明體" w:hint="eastAsia"/>
                <w:color w:val="0000FF"/>
                <w:sz w:val="22"/>
              </w:rPr>
              <w:t>社区的改变</w:t>
            </w:r>
            <w:r w:rsidRPr="0051746B">
              <w:rPr>
                <w:rFonts w:ascii="新細明體" w:hAnsi="新細明體"/>
                <w:color w:val="0000FF"/>
                <w:sz w:val="22"/>
              </w:rPr>
              <w:t>–</w:t>
            </w:r>
            <w:r w:rsidRPr="0051746B">
              <w:rPr>
                <w:rFonts w:ascii="新細明體" w:hAnsi="新細明體" w:hint="eastAsia"/>
                <w:color w:val="0000FF"/>
                <w:sz w:val="22"/>
              </w:rPr>
              <w:t>设施、环境卫生、美化、活动</w:t>
            </w:r>
          </w:p>
          <w:p w:rsidR="0051746B" w:rsidRDefault="002D26D0" w:rsidP="0051746B">
            <w:pPr>
              <w:tabs>
                <w:tab w:val="left" w:pos="252"/>
              </w:tabs>
              <w:ind w:left="251" w:hangingChars="114" w:hanging="251"/>
              <w:rPr>
                <w:rFonts w:ascii="新細明體" w:eastAsia="新細明體" w:hAnsi="新細明體" w:hint="eastAsia"/>
                <w:color w:val="0000FF"/>
                <w:sz w:val="22"/>
              </w:rPr>
            </w:pPr>
            <w:r w:rsidRPr="0051746B">
              <w:rPr>
                <w:rFonts w:ascii="新細明體" w:hAnsi="新細明體"/>
                <w:color w:val="0000FF"/>
                <w:sz w:val="22"/>
              </w:rPr>
              <w:t xml:space="preserve">- </w:t>
            </w:r>
            <w:r w:rsidRPr="0051746B">
              <w:rPr>
                <w:rFonts w:ascii="新細明體" w:hAnsi="新細明體" w:hint="eastAsia"/>
                <w:color w:val="0000FF"/>
                <w:sz w:val="22"/>
              </w:rPr>
              <w:t>社群的改变</w:t>
            </w:r>
            <w:r w:rsidRPr="0051746B">
              <w:rPr>
                <w:rFonts w:ascii="新細明體" w:hAnsi="新細明體"/>
                <w:color w:val="0000FF"/>
                <w:sz w:val="22"/>
              </w:rPr>
              <w:t>–</w:t>
            </w:r>
            <w:r w:rsidRPr="0051746B">
              <w:rPr>
                <w:rFonts w:ascii="新細明體" w:hAnsi="新細明體" w:hint="eastAsia"/>
                <w:color w:val="0000FF"/>
                <w:sz w:val="22"/>
              </w:rPr>
              <w:t>成员的在信息、实务、情绪和社交互相支持程度</w:t>
            </w:r>
            <w:r w:rsidRPr="0051746B">
              <w:rPr>
                <w:rFonts w:ascii="新細明體" w:hAnsi="新細明體"/>
                <w:color w:val="0000FF"/>
                <w:sz w:val="22"/>
              </w:rPr>
              <w:t>)</w:t>
            </w:r>
          </w:p>
          <w:p w:rsidR="004A7251" w:rsidRDefault="002D26D0" w:rsidP="0051746B">
            <w:pPr>
              <w:tabs>
                <w:tab w:val="left" w:pos="252"/>
              </w:tabs>
              <w:ind w:left="251" w:hangingChars="114" w:hanging="251"/>
              <w:rPr>
                <w:rFonts w:ascii="新細明體" w:eastAsia="新細明體" w:hAnsi="新細明體" w:hint="eastAsia"/>
                <w:color w:val="0000FF"/>
                <w:sz w:val="22"/>
                <w:lang w:eastAsia="zh-HK"/>
              </w:rPr>
            </w:pPr>
            <w:r w:rsidRPr="0051746B">
              <w:rPr>
                <w:rFonts w:ascii="新細明體" w:hAnsi="新細明體"/>
                <w:color w:val="0000FF"/>
                <w:sz w:val="22"/>
              </w:rPr>
              <w:t xml:space="preserve">- </w:t>
            </w:r>
            <w:r w:rsidRPr="0051746B">
              <w:rPr>
                <w:rFonts w:ascii="新細明體" w:hAnsi="新細明體" w:hint="eastAsia"/>
                <w:color w:val="0000FF"/>
                <w:sz w:val="22"/>
              </w:rPr>
              <w:t>人民的改变：居民的归属感、幸福感</w:t>
            </w:r>
            <w:r w:rsidRPr="0051746B">
              <w:rPr>
                <w:rFonts w:ascii="新細明體" w:hAnsi="新細明體"/>
                <w:color w:val="0000FF"/>
                <w:sz w:val="22"/>
              </w:rPr>
              <w:t xml:space="preserve"> (</w:t>
            </w:r>
            <w:r w:rsidRPr="0051746B">
              <w:rPr>
                <w:rFonts w:ascii="新細明體" w:hAnsi="新細明體" w:hint="eastAsia"/>
                <w:color w:val="0000FF"/>
                <w:sz w:val="22"/>
              </w:rPr>
              <w:t>接受服务者、提供服务者</w:t>
            </w:r>
            <w:r w:rsidRPr="0051746B">
              <w:rPr>
                <w:rFonts w:ascii="新細明體" w:hAnsi="新細明體"/>
                <w:color w:val="0000FF"/>
                <w:sz w:val="22"/>
              </w:rPr>
              <w:t>)</w:t>
            </w:r>
            <w:r w:rsidR="0051746B" w:rsidRPr="0051746B">
              <w:rPr>
                <w:rFonts w:ascii="新細明體" w:hAnsi="新細明體"/>
                <w:color w:val="0000FF"/>
                <w:sz w:val="22"/>
              </w:rPr>
              <w:t xml:space="preserve"> </w:t>
            </w:r>
          </w:p>
          <w:p w:rsidR="0051746B" w:rsidRPr="0051746B" w:rsidRDefault="002D26D0" w:rsidP="0051746B">
            <w:pPr>
              <w:tabs>
                <w:tab w:val="left" w:pos="252"/>
              </w:tabs>
              <w:ind w:left="251" w:hangingChars="114" w:hanging="251"/>
              <w:rPr>
                <w:rFonts w:ascii="新細明體" w:eastAsia="新細明體" w:hAnsi="新細明體" w:hint="eastAsia"/>
                <w:color w:val="0000FF"/>
                <w:sz w:val="22"/>
              </w:rPr>
            </w:pPr>
            <w:r w:rsidRPr="00385761">
              <w:rPr>
                <w:rFonts w:ascii="新細明體" w:hAnsi="新細明體"/>
                <w:color w:val="0000FF"/>
                <w:sz w:val="22"/>
              </w:rPr>
              <w:t xml:space="preserve">- </w:t>
            </w:r>
            <w:r w:rsidRPr="00385761">
              <w:rPr>
                <w:rFonts w:ascii="新細明體" w:hAnsi="新細明體" w:hint="eastAsia"/>
                <w:color w:val="0000FF"/>
                <w:sz w:val="22"/>
              </w:rPr>
              <w:t>志愿者在态度、知识及技巧</w:t>
            </w:r>
            <w:r w:rsidRPr="00385761">
              <w:rPr>
                <w:rFonts w:ascii="新細明體" w:hAnsi="新細明體"/>
                <w:color w:val="0000FF"/>
                <w:sz w:val="22"/>
              </w:rPr>
              <w:t>(ASK)</w:t>
            </w:r>
            <w:r w:rsidRPr="00385761">
              <w:rPr>
                <w:rFonts w:ascii="新細明體" w:hAnsi="新細明體" w:hint="eastAsia"/>
                <w:color w:val="0000FF"/>
                <w:sz w:val="22"/>
              </w:rPr>
              <w:t>上之改变</w:t>
            </w:r>
            <w:r w:rsidRPr="0051746B">
              <w:rPr>
                <w:rFonts w:ascii="新細明體" w:hAnsi="新細明體"/>
                <w:color w:val="0000FF"/>
                <w:sz w:val="22"/>
              </w:rPr>
              <w:t xml:space="preserve">   </w:t>
            </w:r>
          </w:p>
        </w:tc>
      </w:tr>
      <w:tr w:rsidR="004A7251" w:rsidTr="001464D6">
        <w:trPr>
          <w:trHeight w:val="122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1" w:rsidRDefault="002D26D0">
            <w:pPr>
              <w:spacing w:line="312" w:lineRule="auto"/>
              <w:ind w:left="360" w:hangingChars="150" w:hanging="360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3</w:t>
            </w:r>
            <w:r>
              <w:rPr>
                <w:rFonts w:ascii="SimSun" w:hAnsi="SimSun" w:hint="eastAsia"/>
                <w:sz w:val="24"/>
                <w:szCs w:val="24"/>
              </w:rPr>
              <w:t>、鹊桥会年度安排（共</w:t>
            </w:r>
            <w:r>
              <w:rPr>
                <w:rFonts w:ascii="SimSun" w:hAnsi="SimSun"/>
                <w:sz w:val="24"/>
                <w:szCs w:val="24"/>
              </w:rPr>
              <w:t>6</w:t>
            </w:r>
            <w:r>
              <w:rPr>
                <w:rFonts w:ascii="SimSun" w:hAnsi="SimSun" w:hint="eastAsia"/>
                <w:sz w:val="24"/>
                <w:szCs w:val="24"/>
              </w:rPr>
              <w:t>场活动，详见附件</w:t>
            </w:r>
            <w:r>
              <w:rPr>
                <w:rFonts w:ascii="SimSun" w:hAnsi="SimSun"/>
                <w:sz w:val="24"/>
                <w:szCs w:val="24"/>
              </w:rPr>
              <w:t>1</w:t>
            </w:r>
            <w:r>
              <w:rPr>
                <w:rFonts w:ascii="SimSun" w:hAnsi="SimSun" w:hint="eastAsia"/>
                <w:sz w:val="24"/>
                <w:szCs w:val="24"/>
              </w:rPr>
              <w:t>）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CE" w:rsidRDefault="002D26D0" w:rsidP="00A332CE">
            <w:pPr>
              <w:rPr>
                <w:rFonts w:eastAsia="新細明體" w:hint="eastAsia"/>
                <w:color w:val="0000FF"/>
              </w:rPr>
            </w:pPr>
            <w:r w:rsidRPr="00385761">
              <w:rPr>
                <w:rFonts w:hint="eastAsia"/>
                <w:color w:val="0000FF"/>
              </w:rPr>
              <w:t>还可考虑的活动</w:t>
            </w:r>
            <w:r w:rsidRPr="00385761">
              <w:rPr>
                <w:color w:val="0000FF"/>
              </w:rPr>
              <w:t>/</w:t>
            </w:r>
            <w:r w:rsidRPr="00385761">
              <w:rPr>
                <w:rFonts w:hint="eastAsia"/>
                <w:color w:val="0000FF"/>
              </w:rPr>
              <w:t>工作坊：历奇活动、爱情心理学、九型性格与择偶、如何成为受欢迎的异性</w:t>
            </w:r>
          </w:p>
          <w:p w:rsidR="004A7251" w:rsidRPr="00A332CE" w:rsidRDefault="002D26D0" w:rsidP="00A332CE">
            <w:pPr>
              <w:rPr>
                <w:rFonts w:eastAsia="新細明體" w:hint="eastAsia"/>
                <w:color w:val="0000FF"/>
                <w:lang w:eastAsia="zh-TW"/>
              </w:rPr>
            </w:pPr>
            <w:r w:rsidRPr="00385761">
              <w:rPr>
                <w:rFonts w:hint="eastAsia"/>
                <w:color w:val="0000FF"/>
              </w:rPr>
              <w:t>异性交往训练需包括的内容：</w:t>
            </w:r>
            <w:r w:rsidRPr="00385761">
              <w:rPr>
                <w:color w:val="0000FF"/>
              </w:rPr>
              <w:t xml:space="preserve">faulty discrimination </w:t>
            </w:r>
            <w:r w:rsidRPr="00385761">
              <w:rPr>
                <w:rFonts w:hint="eastAsia"/>
                <w:color w:val="0000FF"/>
              </w:rPr>
              <w:t>错误判别、</w:t>
            </w:r>
            <w:r w:rsidRPr="00385761">
              <w:rPr>
                <w:color w:val="0000FF"/>
              </w:rPr>
              <w:t xml:space="preserve">conditioned anxiety </w:t>
            </w:r>
            <w:r w:rsidRPr="00385761">
              <w:rPr>
                <w:rFonts w:hint="eastAsia"/>
                <w:color w:val="0000FF"/>
              </w:rPr>
              <w:t>制约性焦虑、</w:t>
            </w:r>
            <w:r w:rsidRPr="00385761">
              <w:rPr>
                <w:color w:val="0000FF"/>
              </w:rPr>
              <w:t xml:space="preserve">inadequate social skills </w:t>
            </w:r>
            <w:r w:rsidRPr="00385761">
              <w:rPr>
                <w:rFonts w:hint="eastAsia"/>
                <w:color w:val="0000FF"/>
              </w:rPr>
              <w:t>社交技巧不足</w:t>
            </w:r>
          </w:p>
        </w:tc>
      </w:tr>
    </w:tbl>
    <w:p w:rsidR="00AC0325" w:rsidRPr="004A7251" w:rsidRDefault="00AC0325">
      <w:pPr>
        <w:rPr>
          <w:rFonts w:hint="eastAsia"/>
        </w:rPr>
      </w:pPr>
    </w:p>
    <w:p w:rsidR="00AC0325" w:rsidRDefault="002D26D0">
      <w:pPr>
        <w:rPr>
          <w:rFonts w:hint="eastAsia"/>
        </w:rPr>
      </w:pPr>
      <w:r>
        <w:t>2014</w:t>
      </w:r>
      <w:r>
        <w:rPr>
          <w:rFonts w:hint="eastAsia"/>
        </w:rPr>
        <w:t>年华身男女鹊桥会活动计划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1843"/>
        <w:gridCol w:w="1417"/>
        <w:gridCol w:w="1276"/>
        <w:gridCol w:w="2045"/>
        <w:gridCol w:w="1499"/>
      </w:tblGrid>
      <w:tr w:rsidR="00AC0325" w:rsidTr="001464D6">
        <w:tblPrEx>
          <w:tblCellMar>
            <w:top w:w="0" w:type="dxa"/>
            <w:bottom w:w="0" w:type="dxa"/>
          </w:tblCellMar>
        </w:tblPrEx>
        <w:tc>
          <w:tcPr>
            <w:tcW w:w="1135" w:type="dxa"/>
            <w:vAlign w:val="center"/>
          </w:tcPr>
          <w:p w:rsidR="00AC0325" w:rsidRDefault="002D26D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月份</w:t>
            </w:r>
          </w:p>
        </w:tc>
        <w:tc>
          <w:tcPr>
            <w:tcW w:w="1276" w:type="dxa"/>
            <w:vAlign w:val="center"/>
          </w:tcPr>
          <w:p w:rsidR="00AC0325" w:rsidRDefault="002D26D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843" w:type="dxa"/>
            <w:vAlign w:val="center"/>
          </w:tcPr>
          <w:p w:rsidR="00AC0325" w:rsidRDefault="002D26D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417" w:type="dxa"/>
            <w:vAlign w:val="center"/>
          </w:tcPr>
          <w:p w:rsidR="00AC0325" w:rsidRDefault="002D26D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276" w:type="dxa"/>
            <w:vAlign w:val="center"/>
          </w:tcPr>
          <w:p w:rsidR="00AC0325" w:rsidRDefault="002D26D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2045" w:type="dxa"/>
            <w:vAlign w:val="center"/>
          </w:tcPr>
          <w:p w:rsidR="00AC0325" w:rsidRDefault="002D26D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499" w:type="dxa"/>
            <w:vAlign w:val="center"/>
          </w:tcPr>
          <w:p w:rsidR="00AC0325" w:rsidRDefault="002D26D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rFonts w:hint="eastAsia"/>
                <w:b/>
                <w:bCs/>
              </w:rPr>
              <w:t>月</w:t>
            </w:r>
          </w:p>
        </w:tc>
      </w:tr>
      <w:tr w:rsidR="00AC0325" w:rsidTr="001464D6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135" w:type="dxa"/>
          </w:tcPr>
          <w:p w:rsidR="00AC0325" w:rsidRDefault="002D26D0">
            <w:pPr>
              <w:rPr>
                <w:rFonts w:hint="eastAsia"/>
              </w:rPr>
            </w:pPr>
            <w:r>
              <w:rPr>
                <w:rFonts w:hint="eastAsia"/>
              </w:rPr>
              <w:t>活动内容</w:t>
            </w:r>
          </w:p>
        </w:tc>
        <w:tc>
          <w:tcPr>
            <w:tcW w:w="1276" w:type="dxa"/>
          </w:tcPr>
          <w:p w:rsidR="00AC0325" w:rsidRDefault="002D26D0">
            <w:pPr>
              <w:rPr>
                <w:rFonts w:hint="eastAsia"/>
              </w:rPr>
            </w:pPr>
            <w:r>
              <w:rPr>
                <w:rFonts w:hint="eastAsia"/>
              </w:rPr>
              <w:t>小型分享交流主题活动</w:t>
            </w:r>
          </w:p>
          <w:p w:rsidR="00AC0325" w:rsidRDefault="00AC0325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AC0325" w:rsidRDefault="00AC0325">
            <w:pPr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1 \* GB3 \* MERGEFORMAT </w:instrText>
            </w:r>
            <w:r>
              <w:rPr>
                <w:rFonts w:hint="eastAsia"/>
              </w:rPr>
              <w:fldChar w:fldCharType="separate"/>
            </w:r>
            <w:r w:rsidR="002D26D0">
              <w:rPr>
                <w:rFonts w:hint="eastAsia"/>
              </w:rPr>
              <w:t>①</w:t>
            </w:r>
            <w:r>
              <w:rPr>
                <w:rFonts w:hint="eastAsia"/>
              </w:rPr>
              <w:fldChar w:fldCharType="end"/>
            </w:r>
            <w:r w:rsidR="002D26D0">
              <w:rPr>
                <w:rFonts w:hint="eastAsia"/>
              </w:rPr>
              <w:t>社交技巧讲座</w:t>
            </w:r>
          </w:p>
          <w:p w:rsidR="00AC0325" w:rsidRPr="001464D6" w:rsidRDefault="00AC0325">
            <w:pPr>
              <w:rPr>
                <w:rFonts w:eastAsiaTheme="minorEastAsia"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2 \* GB3 \* MERGEFORMAT </w:instrText>
            </w:r>
            <w:r>
              <w:rPr>
                <w:rFonts w:hint="eastAsia"/>
              </w:rPr>
              <w:fldChar w:fldCharType="separate"/>
            </w:r>
            <w:r w:rsidR="002D26D0">
              <w:rPr>
                <w:rFonts w:hint="eastAsia"/>
              </w:rPr>
              <w:t>②</w:t>
            </w:r>
            <w:r>
              <w:rPr>
                <w:rFonts w:hint="eastAsia"/>
              </w:rPr>
              <w:fldChar w:fldCharType="end"/>
            </w:r>
            <w:r w:rsidR="002D26D0">
              <w:rPr>
                <w:rFonts w:hint="eastAsia"/>
              </w:rPr>
              <w:t>互动活动（曲奇饼干制作）</w:t>
            </w:r>
          </w:p>
        </w:tc>
        <w:tc>
          <w:tcPr>
            <w:tcW w:w="1417" w:type="dxa"/>
          </w:tcPr>
          <w:p w:rsidR="00AC0325" w:rsidRDefault="002D26D0">
            <w:pPr>
              <w:rPr>
                <w:rFonts w:hint="eastAsia"/>
              </w:rPr>
            </w:pPr>
            <w:r>
              <w:t>60-80</w:t>
            </w:r>
            <w:r>
              <w:rPr>
                <w:rFonts w:hint="eastAsia"/>
              </w:rPr>
              <w:t>人交友联谊活动</w:t>
            </w:r>
          </w:p>
          <w:p w:rsidR="00AC0325" w:rsidRDefault="00AC0325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AC0325" w:rsidRPr="001464D6" w:rsidRDefault="002D26D0">
            <w:pPr>
              <w:rPr>
                <w:rFonts w:eastAsiaTheme="minorEastAsia" w:hint="eastAsia"/>
              </w:rPr>
            </w:pPr>
            <w:r>
              <w:rPr>
                <w:rFonts w:hint="eastAsia"/>
              </w:rPr>
              <w:t>小型分享交流主题活动</w:t>
            </w:r>
          </w:p>
        </w:tc>
        <w:tc>
          <w:tcPr>
            <w:tcW w:w="2045" w:type="dxa"/>
          </w:tcPr>
          <w:p w:rsidR="00AC0325" w:rsidRDefault="00AC0325">
            <w:pPr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1 \* GB3 \* MERGEFORMAT </w:instrText>
            </w:r>
            <w:r>
              <w:rPr>
                <w:rFonts w:hint="eastAsia"/>
              </w:rPr>
              <w:fldChar w:fldCharType="separate"/>
            </w:r>
            <w:r w:rsidR="002D26D0">
              <w:rPr>
                <w:rFonts w:hint="eastAsia"/>
              </w:rPr>
              <w:t>①</w:t>
            </w:r>
            <w:r>
              <w:rPr>
                <w:rFonts w:hint="eastAsia"/>
              </w:rPr>
              <w:fldChar w:fldCharType="end"/>
            </w:r>
            <w:r w:rsidR="002D26D0">
              <w:rPr>
                <w:rFonts w:hint="eastAsia"/>
              </w:rPr>
              <w:t>个人形象讲座</w:t>
            </w:r>
          </w:p>
          <w:p w:rsidR="00AC0325" w:rsidRDefault="00AC0325">
            <w:pPr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2 \* GB3 \* MERGEFORMAT </w:instrText>
            </w:r>
            <w:r>
              <w:rPr>
                <w:rFonts w:hint="eastAsia"/>
              </w:rPr>
              <w:fldChar w:fldCharType="separate"/>
            </w:r>
            <w:r w:rsidR="002D26D0">
              <w:rPr>
                <w:rFonts w:hint="eastAsia"/>
              </w:rPr>
              <w:t>②</w:t>
            </w:r>
            <w:r>
              <w:rPr>
                <w:rFonts w:hint="eastAsia"/>
              </w:rPr>
              <w:fldChar w:fldCharType="end"/>
            </w:r>
            <w:r w:rsidR="002D26D0">
              <w:rPr>
                <w:rFonts w:hint="eastAsia"/>
              </w:rPr>
              <w:t>互动活动（露营野炊等）</w:t>
            </w:r>
          </w:p>
        </w:tc>
        <w:tc>
          <w:tcPr>
            <w:tcW w:w="1499" w:type="dxa"/>
          </w:tcPr>
          <w:p w:rsidR="00AC0325" w:rsidRDefault="002D26D0">
            <w:pPr>
              <w:rPr>
                <w:rFonts w:hint="eastAsia"/>
              </w:rPr>
            </w:pPr>
            <w:r>
              <w:t>60-80</w:t>
            </w:r>
            <w:r>
              <w:rPr>
                <w:rFonts w:hint="eastAsia"/>
              </w:rPr>
              <w:t>人交友联谊活动</w:t>
            </w:r>
          </w:p>
        </w:tc>
      </w:tr>
      <w:tr w:rsidR="00AC0325" w:rsidTr="001464D6">
        <w:tblPrEx>
          <w:tblCellMar>
            <w:top w:w="0" w:type="dxa"/>
            <w:bottom w:w="0" w:type="dxa"/>
          </w:tblCellMar>
        </w:tblPrEx>
        <w:tc>
          <w:tcPr>
            <w:tcW w:w="1135" w:type="dxa"/>
            <w:vAlign w:val="center"/>
          </w:tcPr>
          <w:p w:rsidR="00AC0325" w:rsidRDefault="002D26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1276" w:type="dxa"/>
            <w:vAlign w:val="center"/>
          </w:tcPr>
          <w:p w:rsidR="00AC0325" w:rsidRDefault="002D26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活动室</w:t>
            </w:r>
          </w:p>
        </w:tc>
        <w:tc>
          <w:tcPr>
            <w:tcW w:w="1843" w:type="dxa"/>
            <w:vAlign w:val="center"/>
          </w:tcPr>
          <w:p w:rsidR="00AC0325" w:rsidRDefault="002D26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活动室</w:t>
            </w:r>
          </w:p>
        </w:tc>
        <w:tc>
          <w:tcPr>
            <w:tcW w:w="1417" w:type="dxa"/>
            <w:vAlign w:val="center"/>
          </w:tcPr>
          <w:p w:rsidR="00AC0325" w:rsidRDefault="002D26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广场</w:t>
            </w:r>
          </w:p>
        </w:tc>
        <w:tc>
          <w:tcPr>
            <w:tcW w:w="1276" w:type="dxa"/>
            <w:vAlign w:val="center"/>
          </w:tcPr>
          <w:p w:rsidR="00AC0325" w:rsidRDefault="002D26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广场</w:t>
            </w:r>
          </w:p>
        </w:tc>
        <w:tc>
          <w:tcPr>
            <w:tcW w:w="2045" w:type="dxa"/>
            <w:vAlign w:val="center"/>
          </w:tcPr>
          <w:p w:rsidR="00AC0325" w:rsidRDefault="002D26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待定</w:t>
            </w:r>
          </w:p>
        </w:tc>
        <w:tc>
          <w:tcPr>
            <w:tcW w:w="1499" w:type="dxa"/>
            <w:vAlign w:val="center"/>
          </w:tcPr>
          <w:p w:rsidR="00AC0325" w:rsidRDefault="002D26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中心公园</w:t>
            </w:r>
          </w:p>
        </w:tc>
      </w:tr>
      <w:tr w:rsidR="00AC0325" w:rsidTr="001464D6">
        <w:tblPrEx>
          <w:tblCellMar>
            <w:top w:w="0" w:type="dxa"/>
            <w:bottom w:w="0" w:type="dxa"/>
          </w:tblCellMar>
        </w:tblPrEx>
        <w:tc>
          <w:tcPr>
            <w:tcW w:w="5671" w:type="dxa"/>
            <w:gridSpan w:val="4"/>
            <w:vAlign w:val="center"/>
          </w:tcPr>
          <w:p w:rsidR="00AC0325" w:rsidRDefault="002D26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  <w:bookmarkStart w:id="0" w:name="_GoBack"/>
            <w:bookmarkEnd w:id="0"/>
          </w:p>
        </w:tc>
        <w:tc>
          <w:tcPr>
            <w:tcW w:w="4820" w:type="dxa"/>
            <w:gridSpan w:val="3"/>
            <w:vAlign w:val="center"/>
          </w:tcPr>
          <w:p w:rsidR="00AC0325" w:rsidRDefault="002D26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每期活动时间为当月最后一个周日，但个别活动以当期活动预告时间为主。</w:t>
            </w:r>
          </w:p>
        </w:tc>
      </w:tr>
    </w:tbl>
    <w:p w:rsidR="00AC0325" w:rsidRDefault="00AC0325">
      <w:pPr>
        <w:rPr>
          <w:rFonts w:eastAsia="新細明體" w:hint="eastAsia"/>
          <w:lang w:eastAsia="zh-TW"/>
        </w:rPr>
      </w:pPr>
    </w:p>
    <w:sectPr w:rsidR="00AC0325">
      <w:footerReference w:type="default" r:id="rId8"/>
      <w:pgSz w:w="11906" w:h="16838"/>
      <w:pgMar w:top="851" w:right="1797" w:bottom="851" w:left="1797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12" w:rsidRDefault="004B7C12">
      <w:r>
        <w:separator/>
      </w:r>
    </w:p>
  </w:endnote>
  <w:endnote w:type="continuationSeparator" w:id="0">
    <w:p w:rsidR="004B7C12" w:rsidRDefault="004B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ipe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61" w:rsidRDefault="002D26D0">
    <w:pPr>
      <w:pStyle w:val="a9"/>
      <w:jc w:val="center"/>
    </w:pPr>
    <w:r>
      <w:rPr>
        <w:lang w:val="zh-CN"/>
      </w:rPr>
      <w:t xml:space="preserve"> </w:t>
    </w:r>
    <w:r w:rsidR="00385761">
      <w:rPr>
        <w:b/>
        <w:sz w:val="24"/>
        <w:szCs w:val="24"/>
      </w:rPr>
      <w:fldChar w:fldCharType="begin"/>
    </w:r>
    <w:r w:rsidR="00385761">
      <w:rPr>
        <w:b/>
      </w:rPr>
      <w:instrText>PAGE</w:instrText>
    </w:r>
    <w:r w:rsidR="00385761">
      <w:rPr>
        <w:b/>
        <w:sz w:val="24"/>
        <w:szCs w:val="24"/>
      </w:rPr>
      <w:fldChar w:fldCharType="separate"/>
    </w:r>
    <w:r w:rsidR="001464D6">
      <w:rPr>
        <w:b/>
        <w:noProof/>
      </w:rPr>
      <w:t>1</w:t>
    </w:r>
    <w:r w:rsidR="00385761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385761">
      <w:rPr>
        <w:b/>
        <w:sz w:val="24"/>
        <w:szCs w:val="24"/>
      </w:rPr>
      <w:fldChar w:fldCharType="begin"/>
    </w:r>
    <w:r w:rsidR="00385761">
      <w:rPr>
        <w:b/>
      </w:rPr>
      <w:instrText>NUMPAGES</w:instrText>
    </w:r>
    <w:r w:rsidR="00385761">
      <w:rPr>
        <w:b/>
        <w:sz w:val="24"/>
        <w:szCs w:val="24"/>
      </w:rPr>
      <w:fldChar w:fldCharType="separate"/>
    </w:r>
    <w:r w:rsidR="001464D6">
      <w:rPr>
        <w:b/>
        <w:noProof/>
      </w:rPr>
      <w:t>1</w:t>
    </w:r>
    <w:r w:rsidR="00385761">
      <w:rPr>
        <w:b/>
        <w:sz w:val="24"/>
        <w:szCs w:val="24"/>
      </w:rPr>
      <w:fldChar w:fldCharType="end"/>
    </w:r>
  </w:p>
  <w:p w:rsidR="00385761" w:rsidRDefault="003857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12" w:rsidRDefault="004B7C12">
      <w:r>
        <w:separator/>
      </w:r>
    </w:p>
  </w:footnote>
  <w:footnote w:type="continuationSeparator" w:id="0">
    <w:p w:rsidR="004B7C12" w:rsidRDefault="004B7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1A06"/>
    <w:multiLevelType w:val="singleLevel"/>
    <w:tmpl w:val="53041A0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64D6"/>
    <w:rsid w:val="00234FEA"/>
    <w:rsid w:val="002D26D0"/>
    <w:rsid w:val="00385761"/>
    <w:rsid w:val="004A7251"/>
    <w:rsid w:val="004B7C12"/>
    <w:rsid w:val="0051746B"/>
    <w:rsid w:val="008942B3"/>
    <w:rsid w:val="00A332CE"/>
    <w:rsid w:val="00AC0325"/>
    <w:rsid w:val="00C6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註解方塊文字 字元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a6">
    <w:name w:val="頁首 字元"/>
    <w:basedOn w:val="a0"/>
    <w:link w:val="a7"/>
    <w:rPr>
      <w:rFonts w:ascii="Calibri" w:hAnsi="Calibri"/>
      <w:kern w:val="2"/>
      <w:sz w:val="18"/>
      <w:szCs w:val="18"/>
    </w:rPr>
  </w:style>
  <w:style w:type="character" w:customStyle="1" w:styleId="a8">
    <w:name w:val="頁尾 字元"/>
    <w:basedOn w:val="a0"/>
    <w:link w:val="a9"/>
    <w:rPr>
      <w:rFonts w:ascii="Calibri" w:hAnsi="Calibri"/>
      <w:kern w:val="2"/>
      <w:sz w:val="18"/>
      <w:szCs w:val="18"/>
    </w:rPr>
  </w:style>
  <w:style w:type="paragraph" w:customStyle="1" w:styleId="relationcontent">
    <w:name w:val="relationcontent"/>
    <w:basedOn w:val="a"/>
    <w:pPr>
      <w:widowControl/>
      <w:spacing w:before="100" w:beforeAutospacing="1" w:after="100" w:afterAutospacing="1"/>
      <w:jc w:val="left"/>
    </w:pPr>
    <w:rPr>
      <w:rFonts w:ascii="Taipei" w:eastAsia="新細明體" w:hAnsi="Taipei" w:cs="新細明體"/>
      <w:color w:val="333333"/>
      <w:kern w:val="0"/>
      <w:sz w:val="9"/>
      <w:szCs w:val="9"/>
      <w:lang w:eastAsia="zh-TW" w:bidi="he-IL"/>
    </w:rPr>
  </w:style>
  <w:style w:type="paragraph" w:styleId="aa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link w:val="a4"/>
    <w:rPr>
      <w:sz w:val="18"/>
      <w:szCs w:val="18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relationcontenttitle">
    <w:name w:val="relationcontenttitle"/>
    <w:basedOn w:val="a"/>
    <w:pPr>
      <w:widowControl/>
      <w:spacing w:before="100" w:beforeAutospacing="1" w:after="100" w:afterAutospacing="1"/>
      <w:jc w:val="left"/>
    </w:pPr>
    <w:rPr>
      <w:rFonts w:ascii="Taipei" w:eastAsia="新細明體" w:hAnsi="Taipei" w:cs="新細明體"/>
      <w:b/>
      <w:bCs/>
      <w:color w:val="000000"/>
      <w:kern w:val="0"/>
      <w:sz w:val="11"/>
      <w:szCs w:val="11"/>
      <w:lang w:eastAsia="zh-TW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註解方塊文字 字元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a6">
    <w:name w:val="頁首 字元"/>
    <w:basedOn w:val="a0"/>
    <w:link w:val="a7"/>
    <w:rPr>
      <w:rFonts w:ascii="Calibri" w:hAnsi="Calibri"/>
      <w:kern w:val="2"/>
      <w:sz w:val="18"/>
      <w:szCs w:val="18"/>
    </w:rPr>
  </w:style>
  <w:style w:type="character" w:customStyle="1" w:styleId="a8">
    <w:name w:val="頁尾 字元"/>
    <w:basedOn w:val="a0"/>
    <w:link w:val="a9"/>
    <w:rPr>
      <w:rFonts w:ascii="Calibri" w:hAnsi="Calibri"/>
      <w:kern w:val="2"/>
      <w:sz w:val="18"/>
      <w:szCs w:val="18"/>
    </w:rPr>
  </w:style>
  <w:style w:type="paragraph" w:customStyle="1" w:styleId="relationcontent">
    <w:name w:val="relationcontent"/>
    <w:basedOn w:val="a"/>
    <w:pPr>
      <w:widowControl/>
      <w:spacing w:before="100" w:beforeAutospacing="1" w:after="100" w:afterAutospacing="1"/>
      <w:jc w:val="left"/>
    </w:pPr>
    <w:rPr>
      <w:rFonts w:ascii="Taipei" w:eastAsia="新細明體" w:hAnsi="Taipei" w:cs="新細明體"/>
      <w:color w:val="333333"/>
      <w:kern w:val="0"/>
      <w:sz w:val="9"/>
      <w:szCs w:val="9"/>
      <w:lang w:eastAsia="zh-TW" w:bidi="he-IL"/>
    </w:rPr>
  </w:style>
  <w:style w:type="paragraph" w:styleId="aa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link w:val="a4"/>
    <w:rPr>
      <w:sz w:val="18"/>
      <w:szCs w:val="18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relationcontenttitle">
    <w:name w:val="relationcontenttitle"/>
    <w:basedOn w:val="a"/>
    <w:pPr>
      <w:widowControl/>
      <w:spacing w:before="100" w:beforeAutospacing="1" w:after="100" w:afterAutospacing="1"/>
      <w:jc w:val="left"/>
    </w:pPr>
    <w:rPr>
      <w:rFonts w:ascii="Taipei" w:eastAsia="新細明體" w:hAnsi="Taipei" w:cs="新細明體"/>
      <w:b/>
      <w:bCs/>
      <w:color w:val="000000"/>
      <w:kern w:val="0"/>
      <w:sz w:val="11"/>
      <w:szCs w:val="11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微软中国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小组督导会议议程</dc:title>
  <dc:creator>yipsir</dc:creator>
  <cp:lastModifiedBy>Yipsir</cp:lastModifiedBy>
  <cp:revision>2</cp:revision>
  <cp:lastPrinted>1899-12-30T00:00:00Z</cp:lastPrinted>
  <dcterms:created xsi:type="dcterms:W3CDTF">2017-05-07T01:32:00Z</dcterms:created>
  <dcterms:modified xsi:type="dcterms:W3CDTF">2017-05-07T01:32:00Z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